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4861" w:rsidRPr="00622669" w:rsidTr="00EC114B">
        <w:tc>
          <w:tcPr>
            <w:tcW w:w="4785" w:type="dxa"/>
          </w:tcPr>
          <w:p w:rsidR="000A4861" w:rsidRPr="00622669" w:rsidRDefault="000A4861" w:rsidP="00EC114B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</w:p>
        </w:tc>
        <w:tc>
          <w:tcPr>
            <w:tcW w:w="4786" w:type="dxa"/>
          </w:tcPr>
          <w:p w:rsidR="000A4861" w:rsidRPr="00622669" w:rsidRDefault="000A4861" w:rsidP="00EC114B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622669">
              <w:t>Утверждаю</w:t>
            </w:r>
          </w:p>
          <w:p w:rsidR="000A4861" w:rsidRPr="00622669" w:rsidRDefault="000A4861" w:rsidP="00EC114B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622669">
              <w:t>директор школы</w:t>
            </w:r>
          </w:p>
          <w:p w:rsidR="000A4861" w:rsidRPr="00622669" w:rsidRDefault="000A4861" w:rsidP="00EC114B">
            <w:pPr>
              <w:pStyle w:val="pboth"/>
              <w:spacing w:before="0" w:beforeAutospacing="0" w:after="0" w:afterAutospacing="0"/>
              <w:jc w:val="right"/>
              <w:textAlignment w:val="baseline"/>
            </w:pPr>
            <w:r w:rsidRPr="00622669">
              <w:t>А. Л. Холоднова</w:t>
            </w:r>
          </w:p>
          <w:p w:rsidR="000A4861" w:rsidRPr="00622669" w:rsidRDefault="000A4861" w:rsidP="00EC114B">
            <w:pPr>
              <w:pStyle w:val="Default"/>
              <w:jc w:val="right"/>
            </w:pPr>
            <w:r w:rsidRPr="00622669">
              <w:rPr>
                <w:bCs/>
              </w:rPr>
              <w:t xml:space="preserve">приказ </w:t>
            </w:r>
            <w:r w:rsidRPr="00622669">
              <w:t xml:space="preserve">от </w:t>
            </w:r>
            <w:r w:rsidR="00572ABA" w:rsidRPr="00622669">
              <w:t>21</w:t>
            </w:r>
            <w:r w:rsidRPr="00622669">
              <w:t>.0</w:t>
            </w:r>
            <w:r w:rsidR="00572ABA" w:rsidRPr="00622669">
              <w:t>3</w:t>
            </w:r>
            <w:r w:rsidRPr="00622669">
              <w:t>.2023г. № 6</w:t>
            </w:r>
            <w:r w:rsidR="00572ABA" w:rsidRPr="00622669">
              <w:t>1</w:t>
            </w:r>
          </w:p>
          <w:p w:rsidR="000A4861" w:rsidRPr="00622669" w:rsidRDefault="000A4861" w:rsidP="00EC114B">
            <w:pPr>
              <w:shd w:val="clear" w:color="auto" w:fill="FFFFFF"/>
              <w:ind w:firstLine="482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704C9" w:rsidRPr="00622669" w:rsidRDefault="005704C9" w:rsidP="00684233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о тьюторском сопровождении молодых педагогов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в муниципальном бюджетном общеобразовательном учреждении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средней школе № 1 г. Данилова Ярославской области</w:t>
      </w:r>
    </w:p>
    <w:p w:rsidR="005704C9" w:rsidRPr="00622669" w:rsidRDefault="005704C9" w:rsidP="0057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4C9" w:rsidRPr="00622669" w:rsidRDefault="005704C9" w:rsidP="0057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4C9" w:rsidRPr="00622669" w:rsidRDefault="005704C9" w:rsidP="006226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2725FC" w:rsidRPr="00622669" w:rsidRDefault="002725FC" w:rsidP="002725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1.1. Тьюторское сопровождение молодого педагога  (далее – Педагога) является одной из форм работы в системе непрерывного образования педагогических кадров.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1.2. Тьюторское сопровождение Педагога осуществляет тьютор школы.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1.3. Под тьюторским сопровождением понимается: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создание психологически комфортных условий для профессион</w:t>
      </w:r>
      <w:r w:rsidR="00622669">
        <w:rPr>
          <w:rFonts w:ascii="Times New Roman" w:eastAsia="Times New Roman" w:hAnsi="Times New Roman" w:cs="Times New Roman"/>
          <w:sz w:val="24"/>
          <w:szCs w:val="24"/>
        </w:rPr>
        <w:t>альной деятельности Педагога;</w:t>
      </w:r>
      <w:r w:rsidR="006226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оказание Педагогу всесторонней (педагогической, психологической,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методической, социальной и др.) помощи при решении вопросов, возникающих в процессе учебной деятельности и самообразования;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привлечение Педагога к решению задач развития школы, реализации программ, проектов и т. п. на основе сотрудничества и педагогического сотворчества;</w:t>
      </w:r>
    </w:p>
    <w:p w:rsidR="005704C9" w:rsidRP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обеспечение условий профессионального роста Педагога с учетом  адекватно оцененного уровня его профессиональной компетентности, а также запросов, интересов, потребностей самого Педагога.</w:t>
      </w:r>
    </w:p>
    <w:p w:rsidR="00E72C32" w:rsidRPr="00622669" w:rsidRDefault="00E72C32" w:rsidP="00E72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5FC" w:rsidRPr="00622669" w:rsidRDefault="005704C9" w:rsidP="0062266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ЦЕЛИ И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 ТЬЮТОРСКОГО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ПЕДАГОГА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 xml:space="preserve">2.1. Целью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тьюторского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сопровождения молодого Педагога в системе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поддержки является обеспече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ние роста его профессионального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2.2. Задачи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сопровождения: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обеспечение непрерывности профессионального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молодого Педагога,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повышение его теоретико-методического уровня и квалификации;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актуализация сильных сторон деятельност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и Педагога, обучение уверенному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преодолению проблемных ситуаций,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 возникающих в профессиональной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создание условий для наиболее полной реализации Педагогом его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 xml:space="preserve">профессиональных возможностей, создание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"ситуаций успеха" для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каждого молодого специалиста;</w:t>
      </w:r>
    </w:p>
    <w:p w:rsidR="005704C9" w:rsidRPr="00622669" w:rsidRDefault="005704C9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использование механизмов морального и </w:t>
      </w:r>
      <w:r w:rsidR="00E72C32" w:rsidRPr="00622669">
        <w:rPr>
          <w:rFonts w:ascii="Times New Roman" w:eastAsia="Times New Roman" w:hAnsi="Times New Roman" w:cs="Times New Roman"/>
          <w:sz w:val="24"/>
          <w:szCs w:val="24"/>
        </w:rPr>
        <w:t xml:space="preserve">материального поощрения молодых </w:t>
      </w:r>
      <w:r w:rsidR="00D274A5" w:rsidRPr="0062266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C32" w:rsidRPr="00622669" w:rsidRDefault="00E72C32" w:rsidP="005704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5FC" w:rsidRPr="00065857" w:rsidRDefault="005704C9" w:rsidP="000658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857">
        <w:rPr>
          <w:rFonts w:ascii="Times New Roman" w:eastAsia="Times New Roman" w:hAnsi="Times New Roman" w:cs="Times New Roman"/>
          <w:sz w:val="24"/>
          <w:szCs w:val="24"/>
        </w:rPr>
        <w:t>ФОРМЫ СОПРОВОЖДЕНИЯ МОЛОДОГО ПЕДАГОГА</w:t>
      </w:r>
    </w:p>
    <w:p w:rsidR="002725FC" w:rsidRPr="00622669" w:rsidRDefault="002725FC" w:rsidP="0027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C5F" w:rsidRPr="00622669" w:rsidRDefault="000A3D7A" w:rsidP="00065857">
      <w:pPr>
        <w:pStyle w:val="a3"/>
        <w:numPr>
          <w:ilvl w:val="1"/>
          <w:numId w:val="2"/>
        </w:numPr>
        <w:spacing w:after="0" w:line="240" w:lineRule="auto"/>
        <w:ind w:left="426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сопровождение Педагога через реализацию плана. </w:t>
      </w:r>
      <w:r w:rsidR="00C847EC" w:rsidRPr="00622669">
        <w:rPr>
          <w:rFonts w:ascii="Times New Roman" w:eastAsia="Times New Roman" w:hAnsi="Times New Roman" w:cs="Times New Roman"/>
          <w:sz w:val="24"/>
          <w:szCs w:val="24"/>
        </w:rPr>
        <w:t>План мероприятий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каждом конкретном случае особо,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исходя из целого ряда факторов, в т. ч. опыта работы педагога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, характера его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C847EC" w:rsidRPr="00622669">
        <w:rPr>
          <w:rFonts w:ascii="Times New Roman" w:eastAsia="Times New Roman" w:hAnsi="Times New Roman" w:cs="Times New Roman"/>
          <w:sz w:val="24"/>
          <w:szCs w:val="24"/>
        </w:rPr>
        <w:t>вательных запросов и интересов,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конкретных достижений, сильных и слабых сторон.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 Этот </w:t>
      </w:r>
      <w:r w:rsidR="00C847EC" w:rsidRPr="0062266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 может иметь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теоретическую или практическую доми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нанту,</w:t>
      </w:r>
      <w:r w:rsidR="00D274A5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реализовываться в рамках 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или вне 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2669" w:rsidRDefault="005704C9" w:rsidP="00622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Важный компонент </w:t>
      </w:r>
      <w:r w:rsidR="005143B5" w:rsidRPr="00622669">
        <w:rPr>
          <w:rFonts w:ascii="Times New Roman" w:eastAsia="Times New Roman" w:hAnsi="Times New Roman" w:cs="Times New Roman"/>
          <w:sz w:val="24"/>
          <w:szCs w:val="24"/>
        </w:rPr>
        <w:t>реализации плана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- "конт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рольные срезы",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обеспечивающие оценку и самооценку успешности работы.</w:t>
      </w:r>
    </w:p>
    <w:p w:rsidR="00622669" w:rsidRDefault="002725FC" w:rsidP="006226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Это могут быть:</w:t>
      </w:r>
      <w:r w:rsidR="000A3D7A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669" w:rsidRDefault="00267D34" w:rsidP="0026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собеседования 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>администрации школы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с тьютором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 xml:space="preserve"> и Педа</w:t>
      </w:r>
      <w:r w:rsidR="00622669">
        <w:rPr>
          <w:rFonts w:ascii="Times New Roman" w:eastAsia="Times New Roman" w:hAnsi="Times New Roman" w:cs="Times New Roman"/>
          <w:sz w:val="24"/>
          <w:szCs w:val="24"/>
        </w:rPr>
        <w:t>гогом;</w:t>
      </w:r>
      <w:r w:rsidR="0062266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D274A5" w:rsidRPr="00622669">
        <w:rPr>
          <w:rFonts w:ascii="Times New Roman" w:eastAsia="Times New Roman" w:hAnsi="Times New Roman" w:cs="Times New Roman"/>
          <w:sz w:val="24"/>
          <w:szCs w:val="24"/>
        </w:rPr>
        <w:t>анализ исполнения плана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3B5" w:rsidRPr="00622669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="002725FC" w:rsidRPr="006226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669" w:rsidRDefault="002725FC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выступления на заседаниях педагогического совета и/или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объединения;</w:t>
      </w:r>
    </w:p>
    <w:p w:rsidR="002725FC" w:rsidRDefault="002725FC" w:rsidP="0062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роведение открытых мероприятий;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669" w:rsidRDefault="002725FC" w:rsidP="006226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>зашита</w:t>
      </w:r>
      <w:proofErr w:type="gramEnd"/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или дидактических материалов;</w:t>
      </w:r>
    </w:p>
    <w:p w:rsidR="002725FC" w:rsidRDefault="002725FC" w:rsidP="0062266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- публикация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опыта (наработок) и др.</w:t>
      </w:r>
    </w:p>
    <w:p w:rsidR="00622669" w:rsidRDefault="005704C9" w:rsidP="0062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3.2. Занятия в малой тьюторской группе.</w:t>
      </w:r>
    </w:p>
    <w:p w:rsidR="00A02C5F" w:rsidRDefault="005704C9" w:rsidP="0062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3.3. Организованное посещение и анализ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открытых уроков и занятий внеурочной деятельности. </w:t>
      </w:r>
    </w:p>
    <w:p w:rsidR="00065857" w:rsidRDefault="005704C9" w:rsidP="000658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622669">
        <w:rPr>
          <w:rFonts w:ascii="Times New Roman" w:eastAsia="Times New Roman" w:hAnsi="Times New Roman" w:cs="Times New Roman"/>
          <w:sz w:val="24"/>
          <w:szCs w:val="24"/>
        </w:rPr>
        <w:t>Содействие в подготовке к конкурсам, фестивалям,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 акциям, проводимым как на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, так и на муниципальном,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, федеральном уровнях.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>3.5.</w:t>
      </w:r>
      <w:proofErr w:type="gramEnd"/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обратной связи "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- тью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тор - администрация". Она может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осуществляться в следующих формах:</w:t>
      </w:r>
    </w:p>
    <w:p w:rsidR="00065857" w:rsidRDefault="005704C9" w:rsidP="0062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индивидуальное и групповое собеседование с Педагогами;</w:t>
      </w:r>
    </w:p>
    <w:p w:rsidR="00065857" w:rsidRDefault="005704C9" w:rsidP="0062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предоставление "свободного микрофона" м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олодым педагогам на семинарах,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круглых столах, конференциях, проводимых в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2C5F" w:rsidRPr="00622669" w:rsidRDefault="005704C9" w:rsidP="0062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• анкетирование молодых педагогов.</w:t>
      </w:r>
    </w:p>
    <w:p w:rsidR="005704C9" w:rsidRPr="00065857" w:rsidRDefault="005704C9" w:rsidP="00065857">
      <w:pPr>
        <w:pStyle w:val="a3"/>
        <w:numPr>
          <w:ilvl w:val="0"/>
          <w:numId w:val="2"/>
        </w:numPr>
        <w:spacing w:after="0" w:line="240" w:lineRule="auto"/>
        <w:ind w:left="0" w:hanging="76"/>
        <w:rPr>
          <w:rFonts w:ascii="Times New Roman" w:eastAsia="Times New Roman" w:hAnsi="Times New Roman" w:cs="Times New Roman"/>
          <w:sz w:val="24"/>
          <w:szCs w:val="24"/>
        </w:rPr>
      </w:pPr>
      <w:r w:rsidRPr="00065857">
        <w:rPr>
          <w:rFonts w:ascii="Times New Roman" w:eastAsia="Times New Roman" w:hAnsi="Times New Roman" w:cs="Times New Roman"/>
          <w:sz w:val="24"/>
          <w:szCs w:val="24"/>
        </w:rPr>
        <w:t>ДИАГНОСТИКА ЗАТРУДНЕНИЙ (ПРОБЛЕМ) МОЛОДЫХ ПЕДАГОГОВ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 xml:space="preserve">4.1. </w:t>
      </w:r>
      <w:proofErr w:type="gramStart"/>
      <w:r w:rsidRPr="00065857">
        <w:rPr>
          <w:rFonts w:ascii="Times New Roman" w:eastAsia="Times New Roman" w:hAnsi="Times New Roman" w:cs="Times New Roman"/>
          <w:sz w:val="24"/>
          <w:szCs w:val="24"/>
        </w:rPr>
        <w:t>Затруднения (проблемы), испытываемые мол</w:t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 xml:space="preserve">одым специалистом, по характеру 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>могут быть: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общепедагогическими;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психолого-педагогическими;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методическими;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научно-теоретическими;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организационными.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4.2.</w:t>
      </w:r>
      <w:proofErr w:type="gramEnd"/>
      <w:r w:rsidRP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5857">
        <w:rPr>
          <w:rFonts w:ascii="Times New Roman" w:eastAsia="Times New Roman" w:hAnsi="Times New Roman" w:cs="Times New Roman"/>
          <w:sz w:val="24"/>
          <w:szCs w:val="24"/>
        </w:rPr>
        <w:t>Диагностика затруднений осуществляется по результатам: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собеседования с Педагогом;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  <w:t>• анализа: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eastAsia="Times New Roman"/>
        </w:rPr>
        <w:sym w:font="Symbol" w:char="F02D"/>
      </w:r>
      <w:r w:rsidRP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>режимных моментов;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eastAsia="Times New Roman"/>
        </w:rPr>
        <w:sym w:font="Symbol" w:char="F02D"/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Педагога: рабочих программ, 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>календарного планирования;</w:t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>планов и конспектов;</w:t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 xml:space="preserve">материалов к </w:t>
      </w:r>
      <w:r w:rsidR="00A02C5F" w:rsidRPr="00065857">
        <w:rPr>
          <w:rFonts w:ascii="Times New Roman" w:eastAsia="Times New Roman" w:hAnsi="Times New Roman" w:cs="Times New Roman"/>
          <w:sz w:val="24"/>
          <w:szCs w:val="24"/>
        </w:rPr>
        <w:t>урокам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65857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eastAsia="Times New Roman"/>
        </w:rPr>
        <w:sym w:font="Symbol" w:char="F02D"/>
      </w:r>
      <w:r w:rsidRPr="000658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контрольных (срезовых) работ, тестов и т. д.</w:t>
      </w:r>
      <w:proofErr w:type="gramEnd"/>
    </w:p>
    <w:p w:rsidR="00A02C5F" w:rsidRPr="00622669" w:rsidRDefault="00A02C5F" w:rsidP="0027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61A" w:rsidRPr="00622669" w:rsidRDefault="005704C9" w:rsidP="005704C9">
      <w:pPr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5. ОРГАНИЗАЦИЯ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СОПРОВОЖДЕНИЯ МОЛОДОГО ПЕДАГОГА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  <w:t xml:space="preserve">5.1. Разработка </w:t>
      </w:r>
      <w:r w:rsidR="000514E7" w:rsidRPr="00622669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тьют</w:t>
      </w:r>
      <w:r w:rsidR="000514E7" w:rsidRPr="00622669">
        <w:rPr>
          <w:rFonts w:ascii="Times New Roman" w:eastAsia="Times New Roman" w:hAnsi="Times New Roman" w:cs="Times New Roman"/>
          <w:sz w:val="24"/>
          <w:szCs w:val="24"/>
        </w:rPr>
        <w:t xml:space="preserve">орского сопровождения Педагога.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(Приложение 1</w:t>
      </w:r>
      <w:r w:rsidR="00A3661A" w:rsidRPr="0062266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3661A" w:rsidRPr="00622669">
        <w:rPr>
          <w:rFonts w:ascii="Times New Roman" w:eastAsia="Times New Roman" w:hAnsi="Times New Roman" w:cs="Times New Roman"/>
          <w:sz w:val="24"/>
          <w:szCs w:val="24"/>
        </w:rPr>
        <w:br/>
        <w:t>5.2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>Реализация плана тьюторского сопровождения Педагога</w:t>
      </w:r>
      <w:proofErr w:type="gramStart"/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>ходе реализации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3F1C69" w:rsidRPr="00622669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 xml:space="preserve">тьюторского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сопровождения прилагаются</w:t>
      </w:r>
      <w:r w:rsidR="00065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аналитические материалы: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сравнительный анализ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A02C5F" w:rsidRPr="006226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A3661A" w:rsidRPr="00622669">
        <w:rPr>
          <w:rFonts w:ascii="Times New Roman" w:eastAsia="Times New Roman" w:hAnsi="Times New Roman" w:cs="Times New Roman"/>
          <w:sz w:val="24"/>
          <w:szCs w:val="24"/>
        </w:rPr>
        <w:t xml:space="preserve"> (срезовых работ, тестов) до и после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работы по сопровождению Педагога;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сравнительный анализ личных материалов Педагога (планов, конспектов,</w:t>
      </w:r>
      <w:r w:rsidR="004B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разработок, </w:t>
      </w:r>
      <w:r w:rsidR="004B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дидактических материалов) до 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 xml:space="preserve">и после работы по сопровождению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Педагога;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="00A3661A" w:rsidRPr="00622669">
        <w:rPr>
          <w:rFonts w:ascii="Times New Roman" w:eastAsia="Times New Roman" w:hAnsi="Times New Roman" w:cs="Times New Roman"/>
          <w:sz w:val="24"/>
          <w:szCs w:val="24"/>
        </w:rPr>
        <w:t xml:space="preserve">- анализ плана тьюторского сопровождения Педагога </w:t>
      </w:r>
      <w:r w:rsidR="00D274A5" w:rsidRPr="00622669">
        <w:rPr>
          <w:rFonts w:ascii="Times New Roman" w:eastAsia="Times New Roman" w:hAnsi="Times New Roman" w:cs="Times New Roman"/>
          <w:sz w:val="24"/>
          <w:szCs w:val="24"/>
        </w:rPr>
        <w:t xml:space="preserve"> и доли его исполнения.</w:t>
      </w:r>
    </w:p>
    <w:p w:rsidR="00D2488F" w:rsidRPr="00622669" w:rsidRDefault="00A3661A" w:rsidP="005704C9">
      <w:pPr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. После </w:t>
      </w:r>
      <w:r w:rsidR="00886EC2" w:rsidRPr="0062266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C69" w:rsidRPr="00622669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сопровожден</w:t>
      </w:r>
      <w:r w:rsidR="003F1C69" w:rsidRPr="00622669">
        <w:rPr>
          <w:rFonts w:ascii="Times New Roman" w:eastAsia="Times New Roman" w:hAnsi="Times New Roman" w:cs="Times New Roman"/>
          <w:sz w:val="24"/>
          <w:szCs w:val="24"/>
        </w:rPr>
        <w:t>ия Педагога</w:t>
      </w:r>
      <w:r w:rsidR="004B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C69" w:rsidRPr="00622669">
        <w:rPr>
          <w:rFonts w:ascii="Times New Roman" w:eastAsia="Times New Roman" w:hAnsi="Times New Roman" w:cs="Times New Roman"/>
          <w:sz w:val="24"/>
          <w:szCs w:val="24"/>
        </w:rPr>
        <w:t>проводится анализ его</w:t>
      </w:r>
      <w:r w:rsidR="005704C9" w:rsidRPr="00622669">
        <w:rPr>
          <w:rFonts w:ascii="Times New Roman" w:eastAsia="Times New Roman" w:hAnsi="Times New Roman" w:cs="Times New Roman"/>
          <w:sz w:val="24"/>
          <w:szCs w:val="24"/>
        </w:rPr>
        <w:t xml:space="preserve"> итогов и дается о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 xml:space="preserve">бщее заключение (Приложение </w:t>
      </w:r>
      <w:r w:rsidR="003F1C69" w:rsidRPr="006226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04C9" w:rsidRPr="00622669" w:rsidRDefault="005704C9" w:rsidP="00D248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22669">
        <w:rPr>
          <w:rFonts w:ascii="Times New Roman" w:eastAsia="Times New Roman" w:hAnsi="Times New Roman" w:cs="Times New Roman"/>
          <w:sz w:val="24"/>
          <w:szCs w:val="24"/>
        </w:rPr>
        <w:t>6. СРОК ДЕЙСТВИЯ ПОЛОЖЕНИЯ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 xml:space="preserve"> Данное П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оложение вводится в действие с 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>момента утверждения.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  <w:r w:rsidRPr="00622669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22669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данного Положения не ограничен</w:t>
      </w:r>
      <w:r w:rsidR="00D2488F" w:rsidRPr="00622669">
        <w:rPr>
          <w:rFonts w:ascii="Times New Roman" w:eastAsia="Times New Roman" w:hAnsi="Times New Roman" w:cs="Times New Roman"/>
          <w:sz w:val="24"/>
          <w:szCs w:val="24"/>
        </w:rPr>
        <w:t xml:space="preserve">,  Положение действует до 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t>принятия нового.</w:t>
      </w:r>
      <w:r w:rsidRPr="006226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3661A" w:rsidRPr="00622669" w:rsidRDefault="00D2488F" w:rsidP="00A366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26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A3661A" w:rsidRPr="0062266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065857" w:rsidRDefault="00D2488F" w:rsidP="00137A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22669">
        <w:rPr>
          <w:rFonts w:ascii="Arial" w:hAnsi="Arial" w:cs="Arial"/>
          <w:sz w:val="24"/>
          <w:szCs w:val="24"/>
        </w:rPr>
        <w:t xml:space="preserve"> </w:t>
      </w:r>
    </w:p>
    <w:p w:rsidR="00D2488F" w:rsidRPr="00622669" w:rsidRDefault="00D2488F" w:rsidP="00137A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spellStart"/>
      <w:r w:rsidRPr="0062266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22669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2488F" w:rsidRPr="00622669" w:rsidRDefault="00D2488F" w:rsidP="00D24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69">
        <w:rPr>
          <w:sz w:val="24"/>
          <w:szCs w:val="24"/>
        </w:rPr>
        <w:br/>
      </w:r>
      <w:r w:rsidR="000514E7" w:rsidRPr="00622669">
        <w:rPr>
          <w:rFonts w:ascii="Times New Roman" w:hAnsi="Times New Roman" w:cs="Times New Roman"/>
          <w:b/>
          <w:sz w:val="24"/>
          <w:szCs w:val="24"/>
        </w:rPr>
        <w:t>План</w:t>
      </w:r>
      <w:r w:rsidRPr="00622669">
        <w:rPr>
          <w:rFonts w:ascii="Times New Roman" w:hAnsi="Times New Roman" w:cs="Times New Roman"/>
          <w:b/>
          <w:sz w:val="24"/>
          <w:szCs w:val="24"/>
        </w:rPr>
        <w:t xml:space="preserve"> тьюторского сопровождения</w:t>
      </w:r>
      <w:r w:rsidRPr="0062266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  <w:r w:rsidRPr="00622669">
        <w:rPr>
          <w:rFonts w:ascii="Times New Roman" w:hAnsi="Times New Roman" w:cs="Times New Roman"/>
          <w:sz w:val="24"/>
          <w:szCs w:val="24"/>
        </w:rPr>
        <w:br/>
        <w:t xml:space="preserve">(Ф. И. О. </w:t>
      </w:r>
      <w:r w:rsidR="000514E7" w:rsidRPr="00622669">
        <w:rPr>
          <w:rFonts w:ascii="Times New Roman" w:hAnsi="Times New Roman" w:cs="Times New Roman"/>
          <w:sz w:val="24"/>
          <w:szCs w:val="24"/>
        </w:rPr>
        <w:t xml:space="preserve">молодого </w:t>
      </w:r>
      <w:r w:rsidRPr="00622669">
        <w:rPr>
          <w:rFonts w:ascii="Times New Roman" w:hAnsi="Times New Roman" w:cs="Times New Roman"/>
          <w:sz w:val="24"/>
          <w:szCs w:val="24"/>
        </w:rPr>
        <w:t>педагога)</w:t>
      </w:r>
    </w:p>
    <w:p w:rsidR="00A32547" w:rsidRPr="00622669" w:rsidRDefault="00D2488F" w:rsidP="00137A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2669">
        <w:rPr>
          <w:rFonts w:ascii="Times New Roman" w:hAnsi="Times New Roman" w:cs="Times New Roman"/>
          <w:sz w:val="24"/>
          <w:szCs w:val="24"/>
        </w:rPr>
        <w:br/>
        <w:t>1. Решение о сопровождении принято (дата</w:t>
      </w:r>
      <w:r w:rsidR="00137AB4" w:rsidRPr="00622669">
        <w:rPr>
          <w:rFonts w:ascii="Times New Roman" w:hAnsi="Times New Roman" w:cs="Times New Roman"/>
          <w:sz w:val="24"/>
          <w:szCs w:val="24"/>
        </w:rPr>
        <w:t xml:space="preserve"> издания приказа</w:t>
      </w:r>
      <w:r w:rsidRPr="00622669">
        <w:rPr>
          <w:rFonts w:ascii="Times New Roman" w:hAnsi="Times New Roman" w:cs="Times New Roman"/>
          <w:sz w:val="24"/>
          <w:szCs w:val="24"/>
        </w:rPr>
        <w:t>)</w:t>
      </w:r>
      <w:r w:rsidRPr="00622669">
        <w:rPr>
          <w:rFonts w:ascii="Times New Roman" w:hAnsi="Times New Roman" w:cs="Times New Roman"/>
          <w:sz w:val="24"/>
          <w:szCs w:val="24"/>
        </w:rPr>
        <w:br/>
        <w:t>2. Тьюторское</w:t>
      </w:r>
      <w:r w:rsidR="00572ABA" w:rsidRPr="00622669">
        <w:rPr>
          <w:rFonts w:ascii="Times New Roman" w:hAnsi="Times New Roman" w:cs="Times New Roman"/>
          <w:sz w:val="24"/>
          <w:szCs w:val="24"/>
        </w:rPr>
        <w:t xml:space="preserve"> сопровождение ведет </w:t>
      </w:r>
      <w:r w:rsidR="00A32547" w:rsidRPr="00622669">
        <w:rPr>
          <w:rFonts w:ascii="Times New Roman" w:hAnsi="Times New Roman" w:cs="Times New Roman"/>
          <w:sz w:val="24"/>
          <w:szCs w:val="24"/>
        </w:rPr>
        <w:t>____________________________</w:t>
      </w:r>
      <w:r w:rsidR="00572ABA" w:rsidRPr="00622669">
        <w:rPr>
          <w:rFonts w:ascii="Times New Roman" w:hAnsi="Times New Roman" w:cs="Times New Roman"/>
          <w:sz w:val="24"/>
          <w:szCs w:val="24"/>
        </w:rPr>
        <w:t xml:space="preserve">Ф. И. О. </w:t>
      </w:r>
      <w:proofErr w:type="spellStart"/>
      <w:r w:rsidR="00572ABA" w:rsidRPr="0062266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A32547" w:rsidRPr="00622669">
        <w:rPr>
          <w:rFonts w:ascii="Times New Roman" w:hAnsi="Times New Roman" w:cs="Times New Roman"/>
          <w:sz w:val="24"/>
          <w:szCs w:val="24"/>
        </w:rPr>
        <w:t xml:space="preserve">, </w:t>
      </w:r>
      <w:r w:rsidR="00572ABA" w:rsidRPr="00622669">
        <w:rPr>
          <w:rFonts w:ascii="Times New Roman" w:hAnsi="Times New Roman" w:cs="Times New Roman"/>
          <w:sz w:val="24"/>
          <w:szCs w:val="24"/>
        </w:rPr>
        <w:t xml:space="preserve">   </w:t>
      </w:r>
      <w:r w:rsidR="00A32547" w:rsidRPr="00622669">
        <w:rPr>
          <w:rFonts w:ascii="Times New Roman" w:hAnsi="Times New Roman" w:cs="Times New Roman"/>
          <w:sz w:val="24"/>
          <w:szCs w:val="24"/>
        </w:rPr>
        <w:t>с</w:t>
      </w:r>
      <w:r w:rsidR="000A4861" w:rsidRPr="00622669">
        <w:rPr>
          <w:rFonts w:ascii="Times New Roman" w:hAnsi="Times New Roman" w:cs="Times New Roman"/>
          <w:sz w:val="24"/>
          <w:szCs w:val="24"/>
        </w:rPr>
        <w:t>таж</w:t>
      </w:r>
      <w:r w:rsidR="000A4861" w:rsidRPr="00622669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861" w:rsidRPr="00622669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4E7" w:rsidRPr="0062266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0A4861" w:rsidRPr="00622669">
        <w:rPr>
          <w:rFonts w:ascii="Times New Roman" w:hAnsi="Times New Roman" w:cs="Times New Roman"/>
          <w:sz w:val="24"/>
          <w:szCs w:val="24"/>
        </w:rPr>
        <w:t xml:space="preserve"> </w:t>
      </w:r>
      <w:r w:rsidR="000514E7" w:rsidRPr="00622669">
        <w:rPr>
          <w:rFonts w:ascii="Times New Roman" w:hAnsi="Times New Roman" w:cs="Times New Roman"/>
          <w:sz w:val="24"/>
          <w:szCs w:val="24"/>
        </w:rPr>
        <w:t xml:space="preserve"> </w:t>
      </w:r>
      <w:r w:rsidR="00A32547" w:rsidRPr="00622669">
        <w:rPr>
          <w:rFonts w:ascii="Times New Roman" w:hAnsi="Times New Roman" w:cs="Times New Roman"/>
          <w:sz w:val="24"/>
          <w:szCs w:val="24"/>
        </w:rPr>
        <w:t>к</w:t>
      </w:r>
      <w:r w:rsidR="000A4861" w:rsidRPr="00622669">
        <w:rPr>
          <w:rFonts w:ascii="Times New Roman" w:hAnsi="Times New Roman" w:cs="Times New Roman"/>
          <w:sz w:val="24"/>
          <w:szCs w:val="24"/>
        </w:rPr>
        <w:t>атегория</w:t>
      </w:r>
      <w:r w:rsidR="000A4861" w:rsidRPr="00622669">
        <w:rPr>
          <w:rFonts w:ascii="Times New Roman" w:hAnsi="Times New Roman" w:cs="Times New Roman"/>
          <w:sz w:val="24"/>
          <w:szCs w:val="24"/>
          <w:u w:val="single"/>
        </w:rPr>
        <w:tab/>
      </w:r>
      <w:r w:rsidR="000A4861" w:rsidRPr="00622669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4E7" w:rsidRPr="00622669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0A4861" w:rsidRPr="00622669" w:rsidRDefault="00A32547" w:rsidP="00A32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3.Проблема, выявленная в результате диагностики ____________________________________________________________________________</w:t>
      </w:r>
      <w:r w:rsidR="000A4861" w:rsidRPr="00622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861" w:rsidRPr="00622669" w:rsidRDefault="000A4861" w:rsidP="000A4861">
      <w:pPr>
        <w:pStyle w:val="a5"/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76"/>
        <w:gridCol w:w="63"/>
        <w:gridCol w:w="4140"/>
        <w:gridCol w:w="50"/>
        <w:gridCol w:w="1831"/>
      </w:tblGrid>
      <w:tr w:rsidR="000A4861" w:rsidRPr="00622669" w:rsidTr="00EC114B">
        <w:trPr>
          <w:trHeight w:val="313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756" w:type="dxa"/>
            <w:gridSpan w:val="5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Выполнение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задания</w:t>
            </w:r>
            <w:r w:rsidRPr="006226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педагогическому</w:t>
            </w:r>
            <w:r w:rsidRPr="006226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совету</w:t>
            </w:r>
          </w:p>
        </w:tc>
      </w:tr>
      <w:tr w:rsidR="000A4861" w:rsidRPr="00622669" w:rsidTr="00EC114B">
        <w:trPr>
          <w:trHeight w:val="552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Название</w:t>
            </w:r>
            <w:r w:rsidRPr="006226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2669">
              <w:rPr>
                <w:sz w:val="24"/>
                <w:szCs w:val="24"/>
                <w:lang w:val="ru-RU"/>
              </w:rPr>
              <w:t>подготовленного</w:t>
            </w:r>
            <w:proofErr w:type="gramEnd"/>
          </w:p>
          <w:p w:rsidR="000A4861" w:rsidRPr="00622669" w:rsidRDefault="000A4861" w:rsidP="00EC114B">
            <w:pPr>
              <w:pStyle w:val="TableParagraph"/>
              <w:spacing w:line="264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2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Дата</w:t>
            </w:r>
          </w:p>
          <w:p w:rsidR="000A4861" w:rsidRPr="00622669" w:rsidRDefault="00065857" w:rsidP="00EC114B">
            <w:pPr>
              <w:pStyle w:val="TableParagraph"/>
              <w:spacing w:line="264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  <w:lang w:val="ru-RU"/>
              </w:rPr>
              <w:t>роведения</w:t>
            </w: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756" w:type="dxa"/>
            <w:gridSpan w:val="5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Выполнение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заданий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</w:t>
            </w:r>
            <w:r w:rsidRPr="006226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семинарам,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круглым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столам</w:t>
            </w:r>
          </w:p>
        </w:tc>
      </w:tr>
      <w:tr w:rsidR="000A4861" w:rsidRPr="00622669" w:rsidTr="00EC114B">
        <w:trPr>
          <w:trHeight w:val="553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Тема</w:t>
            </w: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Названия</w:t>
            </w:r>
            <w:r w:rsidRPr="00622669">
              <w:rPr>
                <w:spacing w:val="-6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подготовленного</w:t>
            </w:r>
          </w:p>
          <w:p w:rsidR="000A4861" w:rsidRPr="00622669" w:rsidRDefault="000A4861" w:rsidP="00EC114B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материала</w:t>
            </w: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065857" w:rsidP="00EC114B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4.</w:t>
            </w:r>
          </w:p>
        </w:tc>
        <w:tc>
          <w:tcPr>
            <w:tcW w:w="8756" w:type="dxa"/>
            <w:gridSpan w:val="5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Участие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в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районных</w:t>
            </w:r>
            <w:r w:rsidRPr="00622669">
              <w:rPr>
                <w:spacing w:val="-1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семинарах</w:t>
            </w:r>
          </w:p>
        </w:tc>
      </w:tr>
      <w:tr w:rsidR="000A4861" w:rsidRPr="00622669" w:rsidTr="00EC114B">
        <w:trPr>
          <w:trHeight w:val="55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Тема</w:t>
            </w: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Названия</w:t>
            </w:r>
            <w:r w:rsidRPr="00622669">
              <w:rPr>
                <w:spacing w:val="-6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подготовленного</w:t>
            </w:r>
          </w:p>
          <w:p w:rsidR="000A4861" w:rsidRPr="00622669" w:rsidRDefault="000A4861" w:rsidP="00EC114B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материала</w:t>
            </w: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065857" w:rsidP="00EC114B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EC114B">
        <w:trPr>
          <w:trHeight w:val="314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622669">
              <w:rPr>
                <w:w w:val="99"/>
                <w:sz w:val="24"/>
                <w:szCs w:val="24"/>
              </w:rPr>
              <w:t>I</w:t>
            </w: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5.</w:t>
            </w:r>
          </w:p>
        </w:tc>
        <w:tc>
          <w:tcPr>
            <w:tcW w:w="8756" w:type="dxa"/>
            <w:gridSpan w:val="5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Проведение</w:t>
            </w:r>
            <w:r w:rsidRPr="00622669">
              <w:rPr>
                <w:spacing w:val="-5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родительских</w:t>
            </w:r>
            <w:r w:rsidRPr="00622669">
              <w:rPr>
                <w:spacing w:val="-1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собраний</w:t>
            </w:r>
          </w:p>
        </w:tc>
      </w:tr>
      <w:tr w:rsidR="000A4861" w:rsidRPr="00622669" w:rsidTr="00EC114B">
        <w:trPr>
          <w:trHeight w:val="55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Темы</w:t>
            </w:r>
          </w:p>
          <w:p w:rsidR="000A4861" w:rsidRPr="00622669" w:rsidRDefault="00065857" w:rsidP="00EC114B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0A4861" w:rsidRPr="00622669">
              <w:rPr>
                <w:sz w:val="24"/>
                <w:szCs w:val="24"/>
              </w:rPr>
              <w:t>обрания</w:t>
            </w: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Названия</w:t>
            </w:r>
            <w:r w:rsidRPr="00622669">
              <w:rPr>
                <w:spacing w:val="-6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подготовленного</w:t>
            </w:r>
          </w:p>
          <w:p w:rsidR="000A4861" w:rsidRPr="00622669" w:rsidRDefault="000A4861" w:rsidP="00EC114B">
            <w:pPr>
              <w:pStyle w:val="TableParagraph"/>
              <w:spacing w:line="264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материала</w:t>
            </w: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065857" w:rsidP="00EC114B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3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t>6</w:t>
            </w:r>
            <w:r w:rsidRPr="00622669">
              <w:rPr>
                <w:sz w:val="24"/>
                <w:szCs w:val="24"/>
              </w:rPr>
              <w:t>.</w:t>
            </w:r>
          </w:p>
        </w:tc>
        <w:tc>
          <w:tcPr>
            <w:tcW w:w="8756" w:type="dxa"/>
            <w:gridSpan w:val="5"/>
          </w:tcPr>
          <w:p w:rsidR="000A4861" w:rsidRPr="00622669" w:rsidRDefault="000A4861" w:rsidP="000A4861">
            <w:pPr>
              <w:pStyle w:val="TableParagraph"/>
              <w:spacing w:line="268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Участие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смотрах,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конкурсах на</w:t>
            </w:r>
            <w:r w:rsidRPr="006226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уровне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смотра,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Место</w:t>
            </w:r>
          </w:p>
        </w:tc>
        <w:tc>
          <w:tcPr>
            <w:tcW w:w="1827" w:type="dxa"/>
          </w:tcPr>
          <w:p w:rsidR="00065857" w:rsidRPr="00622669" w:rsidRDefault="00065857" w:rsidP="00065857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65857" w:rsidRPr="00622669" w:rsidRDefault="00065857" w:rsidP="00065857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4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3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4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4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2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4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t>7</w:t>
            </w:r>
            <w:r w:rsidRPr="00622669">
              <w:rPr>
                <w:sz w:val="24"/>
                <w:szCs w:val="24"/>
              </w:rPr>
              <w:t>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Участие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смотрах,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конкурсах па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муниципальном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смотра,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:rsidR="00065857" w:rsidRPr="00622669" w:rsidRDefault="00065857" w:rsidP="00065857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65857" w:rsidRPr="00622669" w:rsidRDefault="00065857" w:rsidP="00065857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22669">
              <w:rPr>
                <w:sz w:val="24"/>
                <w:szCs w:val="24"/>
              </w:rPr>
              <w:t>роведения</w:t>
            </w:r>
          </w:p>
        </w:tc>
      </w:tr>
      <w:tr w:rsidR="00065857" w:rsidRPr="00622669" w:rsidTr="00065857">
        <w:trPr>
          <w:trHeight w:val="314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lastRenderedPageBreak/>
              <w:t>8</w:t>
            </w:r>
            <w:r w:rsidRPr="00622669">
              <w:rPr>
                <w:sz w:val="24"/>
                <w:szCs w:val="24"/>
              </w:rPr>
              <w:t>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Участие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смотрах,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конкурсах</w:t>
            </w:r>
            <w:r w:rsidRPr="006226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на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региональном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смотра,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:rsidR="00065857" w:rsidRPr="00622669" w:rsidRDefault="00065857" w:rsidP="00065857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65857" w:rsidRPr="00622669" w:rsidRDefault="00065857" w:rsidP="00065857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22669">
              <w:rPr>
                <w:sz w:val="24"/>
                <w:szCs w:val="24"/>
              </w:rPr>
              <w:t>роведения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4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t>9</w:t>
            </w:r>
            <w:r w:rsidRPr="00622669">
              <w:rPr>
                <w:sz w:val="24"/>
                <w:szCs w:val="24"/>
              </w:rPr>
              <w:t>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Участие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смотрах,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конкурсах на</w:t>
            </w:r>
            <w:r w:rsidRPr="006226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всероссийском</w:t>
            </w:r>
            <w:r w:rsidRPr="006226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065857" w:rsidRPr="00622669" w:rsidTr="00065857">
        <w:trPr>
          <w:trHeight w:val="312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смотра,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конкурса</w:t>
            </w: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Место</w:t>
            </w:r>
          </w:p>
        </w:tc>
        <w:tc>
          <w:tcPr>
            <w:tcW w:w="1831" w:type="dxa"/>
          </w:tcPr>
          <w:p w:rsidR="00065857" w:rsidRPr="00622669" w:rsidRDefault="00065857" w:rsidP="00065857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65857" w:rsidRPr="00622669" w:rsidRDefault="00065857" w:rsidP="00065857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22669">
              <w:rPr>
                <w:sz w:val="24"/>
                <w:szCs w:val="24"/>
              </w:rPr>
              <w:t>роведения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3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</w:t>
            </w:r>
            <w:r w:rsidRPr="00622669">
              <w:rPr>
                <w:sz w:val="24"/>
                <w:szCs w:val="24"/>
                <w:lang w:val="ru-RU"/>
              </w:rPr>
              <w:t>0</w:t>
            </w:r>
            <w:r w:rsidRPr="00622669">
              <w:rPr>
                <w:sz w:val="24"/>
                <w:szCs w:val="24"/>
              </w:rPr>
              <w:t>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0A4861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</w:rPr>
              <w:t>Проведение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открытых</w:t>
            </w:r>
            <w:r w:rsidRPr="00622669">
              <w:rPr>
                <w:spacing w:val="-2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уроков</w:t>
            </w:r>
          </w:p>
        </w:tc>
      </w:tr>
      <w:tr w:rsidR="000A4861" w:rsidRPr="00622669" w:rsidTr="00065857">
        <w:trPr>
          <w:trHeight w:val="55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</w:p>
          <w:p w:rsidR="000A4861" w:rsidRPr="00622669" w:rsidRDefault="000A4861" w:rsidP="00EC114B">
            <w:pPr>
              <w:pStyle w:val="TableParagraph"/>
              <w:spacing w:line="272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Тема</w:t>
            </w: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0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065857" w:rsidP="00EC114B">
            <w:pPr>
              <w:pStyle w:val="TableParagraph"/>
              <w:spacing w:line="272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11.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Награды</w:t>
            </w: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  <w:tcBorders>
              <w:bottom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Грамоты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</w:tcBorders>
          </w:tcPr>
          <w:p w:rsidR="00065857" w:rsidRPr="00065857" w:rsidRDefault="00065857" w:rsidP="00EC114B">
            <w:pPr>
              <w:pStyle w:val="TableParagraph"/>
              <w:spacing w:line="262" w:lineRule="exact"/>
              <w:ind w:left="1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spacing w:line="262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вручения</w:t>
            </w:r>
          </w:p>
        </w:tc>
      </w:tr>
      <w:tr w:rsidR="00065857" w:rsidRPr="00622669" w:rsidTr="00065857">
        <w:trPr>
          <w:trHeight w:val="309"/>
        </w:trPr>
        <w:tc>
          <w:tcPr>
            <w:tcW w:w="614" w:type="dxa"/>
            <w:tcBorders>
              <w:top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5857" w:rsidRPr="00622669" w:rsidTr="00065857">
        <w:trPr>
          <w:trHeight w:val="311"/>
        </w:trPr>
        <w:tc>
          <w:tcPr>
            <w:tcW w:w="614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65857" w:rsidRPr="00622669" w:rsidRDefault="00065857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12.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Участие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в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праздниках</w:t>
            </w:r>
          </w:p>
        </w:tc>
      </w:tr>
      <w:tr w:rsidR="000A4861" w:rsidRPr="00622669" w:rsidTr="00065857">
        <w:trPr>
          <w:trHeight w:val="55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spacing w:line="261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Название</w:t>
            </w:r>
            <w:r w:rsidRPr="00622669">
              <w:rPr>
                <w:spacing w:val="-5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мероприятия,</w:t>
            </w:r>
            <w:r w:rsidRPr="00622669">
              <w:rPr>
                <w:spacing w:val="-5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разработка</w:t>
            </w:r>
          </w:p>
          <w:p w:rsidR="000A4861" w:rsidRPr="00622669" w:rsidRDefault="000A4861" w:rsidP="00EC114B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сценария</w:t>
            </w: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spacing w:line="262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Роль</w:t>
            </w: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spacing w:line="261" w:lineRule="exact"/>
              <w:ind w:left="140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137AB4" w:rsidP="00EC114B">
            <w:pPr>
              <w:pStyle w:val="TableParagraph"/>
              <w:spacing w:line="271" w:lineRule="exact"/>
              <w:ind w:left="140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t>п</w:t>
            </w:r>
            <w:r w:rsidR="000A4861" w:rsidRPr="00622669">
              <w:rPr>
                <w:sz w:val="24"/>
                <w:szCs w:val="24"/>
              </w:rPr>
              <w:t>роведения</w:t>
            </w:r>
          </w:p>
        </w:tc>
      </w:tr>
      <w:tr w:rsidR="000A4861" w:rsidRPr="00622669" w:rsidTr="00065857">
        <w:trPr>
          <w:trHeight w:val="314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13.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Разработка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тем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по</w:t>
            </w:r>
            <w:r w:rsidRPr="00622669">
              <w:rPr>
                <w:spacing w:val="-2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самообразованию</w:t>
            </w: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Тема</w:t>
            </w: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Норма</w:t>
            </w:r>
            <w:r w:rsidRPr="00622669">
              <w:rPr>
                <w:spacing w:val="-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защиты</w:t>
            </w: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40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защиты</w:t>
            </w: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312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14.</w:t>
            </w:r>
          </w:p>
        </w:tc>
        <w:tc>
          <w:tcPr>
            <w:tcW w:w="8760" w:type="dxa"/>
            <w:gridSpan w:val="5"/>
          </w:tcPr>
          <w:p w:rsidR="000A4861" w:rsidRPr="00622669" w:rsidRDefault="000A4861" w:rsidP="000A4861">
            <w:pPr>
              <w:pStyle w:val="TableParagraph"/>
              <w:spacing w:line="260" w:lineRule="exact"/>
              <w:ind w:left="141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>Участие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в</w:t>
            </w:r>
            <w:r w:rsidRPr="006226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жизни</w:t>
            </w:r>
            <w:r w:rsidRPr="006226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669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0A4861" w:rsidRPr="00622669" w:rsidTr="00065857">
        <w:trPr>
          <w:trHeight w:val="313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A4861" w:rsidRPr="00622669" w:rsidTr="00EC114B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spacing w:line="260" w:lineRule="exact"/>
              <w:ind w:left="122" w:right="14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15.</w:t>
            </w:r>
          </w:p>
        </w:tc>
        <w:tc>
          <w:tcPr>
            <w:tcW w:w="8760" w:type="dxa"/>
            <w:gridSpan w:val="5"/>
          </w:tcPr>
          <w:p w:rsidR="000A4861" w:rsidRPr="00622669" w:rsidRDefault="00137AB4" w:rsidP="00137A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 xml:space="preserve"> Индивидуальное консультирование молодого педагога</w:t>
            </w:r>
          </w:p>
        </w:tc>
      </w:tr>
      <w:tr w:rsidR="000A4861" w:rsidRPr="00622669" w:rsidTr="00065857">
        <w:trPr>
          <w:trHeight w:val="311"/>
        </w:trPr>
        <w:tc>
          <w:tcPr>
            <w:tcW w:w="614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137AB4" w:rsidRPr="00622669" w:rsidRDefault="00137AB4" w:rsidP="00137AB4">
            <w:pPr>
              <w:pStyle w:val="TableParagraph"/>
              <w:spacing w:line="261" w:lineRule="exact"/>
              <w:ind w:left="140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Дата</w:t>
            </w:r>
          </w:p>
          <w:p w:rsidR="000A4861" w:rsidRPr="00622669" w:rsidRDefault="00137AB4" w:rsidP="00137AB4">
            <w:pPr>
              <w:pStyle w:val="TableParagraph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  <w:lang w:val="ru-RU"/>
              </w:rPr>
              <w:t>п</w:t>
            </w:r>
            <w:r w:rsidRPr="00622669">
              <w:rPr>
                <w:sz w:val="24"/>
                <w:szCs w:val="24"/>
              </w:rPr>
              <w:t>роведения</w:t>
            </w:r>
          </w:p>
        </w:tc>
      </w:tr>
    </w:tbl>
    <w:p w:rsidR="000A4861" w:rsidRPr="00622669" w:rsidRDefault="000A4861" w:rsidP="000A4861">
      <w:pPr>
        <w:rPr>
          <w:rFonts w:ascii="Times New Roman" w:hAnsi="Times New Roman" w:cs="Times New Roman"/>
          <w:sz w:val="24"/>
          <w:szCs w:val="24"/>
        </w:rPr>
        <w:sectPr w:rsidR="000A4861" w:rsidRPr="00622669">
          <w:pgSz w:w="11900" w:h="16850"/>
          <w:pgMar w:top="1140" w:right="700" w:bottom="280" w:left="1580" w:header="720" w:footer="720" w:gutter="0"/>
          <w:cols w:space="720"/>
        </w:sectPr>
      </w:pPr>
    </w:p>
    <w:p w:rsidR="000A4861" w:rsidRPr="00622669" w:rsidRDefault="000A4861" w:rsidP="000A4861">
      <w:pPr>
        <w:spacing w:before="70"/>
        <w:ind w:right="1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66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№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37AB4" w:rsidRPr="00622669">
        <w:rPr>
          <w:rFonts w:ascii="Times New Roman" w:hAnsi="Times New Roman" w:cs="Times New Roman"/>
          <w:b/>
          <w:sz w:val="24"/>
          <w:szCs w:val="24"/>
        </w:rPr>
        <w:t>2</w:t>
      </w:r>
    </w:p>
    <w:p w:rsidR="000A4861" w:rsidRPr="00622669" w:rsidRDefault="000A4861" w:rsidP="000A4861">
      <w:pPr>
        <w:pStyle w:val="a5"/>
        <w:spacing w:before="10"/>
        <w:rPr>
          <w:b/>
          <w:i/>
        </w:rPr>
      </w:pPr>
    </w:p>
    <w:p w:rsidR="000A4861" w:rsidRPr="00622669" w:rsidRDefault="000A4861" w:rsidP="000A4861">
      <w:pPr>
        <w:pStyle w:val="11"/>
        <w:ind w:left="122"/>
      </w:pPr>
      <w:r w:rsidRPr="00622669">
        <w:t>Анализ</w:t>
      </w:r>
      <w:r w:rsidRPr="00622669">
        <w:rPr>
          <w:spacing w:val="-4"/>
        </w:rPr>
        <w:t xml:space="preserve"> </w:t>
      </w:r>
      <w:r w:rsidRPr="00622669">
        <w:t>итогов</w:t>
      </w:r>
      <w:r w:rsidRPr="00622669">
        <w:rPr>
          <w:spacing w:val="-4"/>
        </w:rPr>
        <w:t xml:space="preserve"> </w:t>
      </w:r>
      <w:r w:rsidRPr="00622669">
        <w:t>реализации</w:t>
      </w:r>
      <w:r w:rsidRPr="00622669">
        <w:rPr>
          <w:spacing w:val="-5"/>
        </w:rPr>
        <w:t xml:space="preserve"> </w:t>
      </w:r>
      <w:r w:rsidR="00137AB4" w:rsidRPr="00622669">
        <w:t>плана</w:t>
      </w:r>
      <w:r w:rsidRPr="00622669">
        <w:rPr>
          <w:spacing w:val="-4"/>
        </w:rPr>
        <w:t xml:space="preserve"> </w:t>
      </w:r>
      <w:r w:rsidRPr="00622669">
        <w:t>тьюторского сопровождении</w:t>
      </w:r>
      <w:r w:rsidRPr="00622669">
        <w:rPr>
          <w:spacing w:val="-4"/>
        </w:rPr>
        <w:t xml:space="preserve"> </w:t>
      </w:r>
      <w:r w:rsidRPr="00622669">
        <w:t>педагога</w:t>
      </w:r>
    </w:p>
    <w:p w:rsidR="000A4861" w:rsidRPr="00622669" w:rsidRDefault="000A4861" w:rsidP="000A4861">
      <w:pPr>
        <w:pStyle w:val="a5"/>
        <w:spacing w:before="4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3025"/>
        <w:gridCol w:w="1710"/>
        <w:gridCol w:w="2118"/>
      </w:tblGrid>
      <w:tr w:rsidR="000A4861" w:rsidRPr="00622669" w:rsidTr="00EC114B">
        <w:trPr>
          <w:trHeight w:val="671"/>
        </w:trPr>
        <w:tc>
          <w:tcPr>
            <w:tcW w:w="5474" w:type="dxa"/>
            <w:gridSpan w:val="2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1649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Состояние</w:t>
            </w:r>
            <w:r w:rsidRPr="00622669">
              <w:rPr>
                <w:spacing w:val="-3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проблемы</w:t>
            </w:r>
          </w:p>
        </w:tc>
        <w:tc>
          <w:tcPr>
            <w:tcW w:w="1710" w:type="dxa"/>
            <w:vMerge w:val="restart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206" w:right="20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Способ</w:t>
            </w:r>
          </w:p>
          <w:p w:rsidR="000A4861" w:rsidRPr="00622669" w:rsidRDefault="000A4861" w:rsidP="00EC114B">
            <w:pPr>
              <w:pStyle w:val="TableParagraph"/>
              <w:ind w:left="207" w:right="201"/>
              <w:jc w:val="center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диагностики</w:t>
            </w:r>
            <w:r w:rsidRPr="00622669">
              <w:rPr>
                <w:spacing w:val="-57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результатов</w:t>
            </w:r>
          </w:p>
        </w:tc>
        <w:tc>
          <w:tcPr>
            <w:tcW w:w="2118" w:type="dxa"/>
            <w:vMerge w:val="restart"/>
          </w:tcPr>
          <w:p w:rsidR="000A4861" w:rsidRPr="00622669" w:rsidRDefault="000A4861" w:rsidP="00EC114B">
            <w:pPr>
              <w:pStyle w:val="TableParagraph"/>
              <w:spacing w:line="268" w:lineRule="exact"/>
              <w:ind w:left="636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Выводы</w:t>
            </w:r>
          </w:p>
        </w:tc>
      </w:tr>
      <w:tr w:rsidR="000A4861" w:rsidRPr="00622669" w:rsidTr="00EC114B">
        <w:trPr>
          <w:trHeight w:val="962"/>
        </w:trPr>
        <w:tc>
          <w:tcPr>
            <w:tcW w:w="2449" w:type="dxa"/>
          </w:tcPr>
          <w:p w:rsidR="000A4861" w:rsidRPr="00622669" w:rsidRDefault="000A4861" w:rsidP="00EC114B">
            <w:pPr>
              <w:pStyle w:val="TableParagraph"/>
              <w:ind w:left="426" w:right="403" w:firstLine="302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до начала</w:t>
            </w:r>
            <w:r w:rsidRPr="00622669">
              <w:rPr>
                <w:spacing w:val="1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3025" w:type="dxa"/>
          </w:tcPr>
          <w:p w:rsidR="000A4861" w:rsidRPr="00622669" w:rsidRDefault="000A4861" w:rsidP="00EC114B">
            <w:pPr>
              <w:pStyle w:val="TableParagraph"/>
              <w:ind w:left="714" w:right="578" w:hanging="125"/>
              <w:rPr>
                <w:sz w:val="24"/>
                <w:szCs w:val="24"/>
              </w:rPr>
            </w:pPr>
            <w:r w:rsidRPr="00622669">
              <w:rPr>
                <w:sz w:val="24"/>
                <w:szCs w:val="24"/>
              </w:rPr>
              <w:t>после</w:t>
            </w:r>
            <w:r w:rsidRPr="00622669">
              <w:rPr>
                <w:spacing w:val="-14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завершения</w:t>
            </w:r>
            <w:r w:rsidRPr="00622669">
              <w:rPr>
                <w:spacing w:val="-57"/>
                <w:sz w:val="24"/>
                <w:szCs w:val="24"/>
              </w:rPr>
              <w:t xml:space="preserve"> </w:t>
            </w:r>
            <w:r w:rsidRPr="00622669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0A4861" w:rsidRPr="00622669" w:rsidRDefault="000A4861" w:rsidP="00EC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0A4861" w:rsidRPr="00622669" w:rsidRDefault="000A4861" w:rsidP="00EC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61" w:rsidRPr="00622669" w:rsidTr="00EC114B">
        <w:trPr>
          <w:trHeight w:val="633"/>
        </w:trPr>
        <w:tc>
          <w:tcPr>
            <w:tcW w:w="2449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A4861" w:rsidRPr="00622669" w:rsidRDefault="00137AB4" w:rsidP="003F1C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22669">
              <w:rPr>
                <w:sz w:val="24"/>
                <w:szCs w:val="24"/>
                <w:lang w:val="ru-RU"/>
              </w:rPr>
              <w:t xml:space="preserve"> собеседование, тестирование, анализ посещенных уроков, анализ качества </w:t>
            </w:r>
            <w:r w:rsidR="003F1C69" w:rsidRPr="00622669">
              <w:rPr>
                <w:sz w:val="24"/>
                <w:szCs w:val="24"/>
                <w:lang w:val="ru-RU"/>
              </w:rPr>
              <w:t>ОР, участие педагога в педсоветах, семинарах и др., анализ воспитательной работы</w:t>
            </w:r>
          </w:p>
        </w:tc>
        <w:tc>
          <w:tcPr>
            <w:tcW w:w="2118" w:type="dxa"/>
          </w:tcPr>
          <w:p w:rsidR="000A4861" w:rsidRPr="00622669" w:rsidRDefault="000A4861" w:rsidP="00EC11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A4861" w:rsidRPr="00622669" w:rsidRDefault="000A4861" w:rsidP="000A4861">
      <w:pPr>
        <w:pStyle w:val="a5"/>
        <w:rPr>
          <w:b/>
        </w:rPr>
      </w:pPr>
    </w:p>
    <w:p w:rsidR="000A4861" w:rsidRPr="00622669" w:rsidRDefault="000A4861" w:rsidP="000A4861">
      <w:pPr>
        <w:pStyle w:val="a5"/>
        <w:spacing w:before="8"/>
        <w:rPr>
          <w:b/>
        </w:rPr>
      </w:pPr>
    </w:p>
    <w:p w:rsidR="003F1C69" w:rsidRPr="00622669" w:rsidRDefault="000A4861" w:rsidP="003F1C69">
      <w:pPr>
        <w:spacing w:after="0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669">
        <w:rPr>
          <w:rFonts w:ascii="Times New Roman" w:hAnsi="Times New Roman" w:cs="Times New Roman"/>
          <w:b/>
          <w:sz w:val="24"/>
          <w:szCs w:val="24"/>
        </w:rPr>
        <w:t>Форма</w:t>
      </w:r>
      <w:r w:rsidRPr="006226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общего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о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F1C69" w:rsidRPr="00622669">
        <w:rPr>
          <w:rFonts w:ascii="Times New Roman" w:hAnsi="Times New Roman" w:cs="Times New Roman"/>
          <w:b/>
          <w:sz w:val="24"/>
          <w:szCs w:val="24"/>
        </w:rPr>
        <w:t>тьюторского</w:t>
      </w:r>
      <w:r w:rsidRPr="006226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b/>
          <w:sz w:val="24"/>
          <w:szCs w:val="24"/>
        </w:rPr>
        <w:t>сопровождения</w:t>
      </w:r>
    </w:p>
    <w:p w:rsidR="000A4861" w:rsidRPr="00622669" w:rsidRDefault="003F1C69" w:rsidP="003F1C69">
      <w:pPr>
        <w:spacing w:after="0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669">
        <w:rPr>
          <w:rFonts w:ascii="Times New Roman" w:hAnsi="Times New Roman" w:cs="Times New Roman"/>
          <w:b/>
          <w:sz w:val="24"/>
          <w:szCs w:val="24"/>
        </w:rPr>
        <w:t>(заполняется тьютором)</w:t>
      </w:r>
    </w:p>
    <w:p w:rsidR="000A4861" w:rsidRPr="00622669" w:rsidRDefault="000A4861" w:rsidP="000A4861">
      <w:pPr>
        <w:pStyle w:val="a5"/>
        <w:spacing w:before="7"/>
        <w:rPr>
          <w:b/>
        </w:rPr>
      </w:pPr>
    </w:p>
    <w:p w:rsidR="000A4861" w:rsidRPr="00622669" w:rsidRDefault="000A4861" w:rsidP="000A4861">
      <w:pPr>
        <w:pStyle w:val="a5"/>
        <w:tabs>
          <w:tab w:val="left" w:pos="9460"/>
        </w:tabs>
        <w:ind w:left="122"/>
      </w:pPr>
      <w:r w:rsidRPr="00622669">
        <w:t>Ф.</w:t>
      </w:r>
      <w:r w:rsidRPr="00622669">
        <w:rPr>
          <w:spacing w:val="-3"/>
        </w:rPr>
        <w:t xml:space="preserve"> </w:t>
      </w:r>
      <w:r w:rsidRPr="00622669">
        <w:t>И.</w:t>
      </w:r>
      <w:r w:rsidRPr="00622669">
        <w:rPr>
          <w:spacing w:val="-3"/>
        </w:rPr>
        <w:t xml:space="preserve"> </w:t>
      </w:r>
      <w:r w:rsidRPr="00622669">
        <w:t>О.</w:t>
      </w:r>
      <w:r w:rsidRPr="00622669">
        <w:rPr>
          <w:spacing w:val="-2"/>
        </w:rPr>
        <w:t xml:space="preserve"> </w:t>
      </w:r>
      <w:r w:rsidR="003F1C69" w:rsidRPr="00622669">
        <w:rPr>
          <w:spacing w:val="-2"/>
        </w:rPr>
        <w:t xml:space="preserve">молодого </w:t>
      </w:r>
      <w:r w:rsidRPr="00622669">
        <w:t xml:space="preserve">педагога </w:t>
      </w:r>
      <w:r w:rsidR="003F1C69" w:rsidRPr="00622669">
        <w:t>_____________________________________</w:t>
      </w:r>
    </w:p>
    <w:p w:rsidR="000A4861" w:rsidRPr="00622669" w:rsidRDefault="000A4861" w:rsidP="000A4861">
      <w:pPr>
        <w:pStyle w:val="a5"/>
        <w:spacing w:before="4"/>
      </w:pPr>
    </w:p>
    <w:p w:rsidR="000A4861" w:rsidRPr="00622669" w:rsidRDefault="003F1C69" w:rsidP="000A4861">
      <w:pPr>
        <w:pStyle w:val="a3"/>
        <w:widowControl w:val="0"/>
        <w:numPr>
          <w:ilvl w:val="0"/>
          <w:numId w:val="3"/>
        </w:numPr>
        <w:tabs>
          <w:tab w:val="left" w:pos="688"/>
          <w:tab w:val="left" w:pos="689"/>
        </w:tabs>
        <w:autoSpaceDE w:val="0"/>
        <w:autoSpaceDN w:val="0"/>
        <w:spacing w:before="89" w:after="0" w:line="29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Тьюторское</w:t>
      </w:r>
      <w:r w:rsidR="000A4861" w:rsidRPr="006226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4861" w:rsidRPr="00622669">
        <w:rPr>
          <w:rFonts w:ascii="Times New Roman" w:hAnsi="Times New Roman" w:cs="Times New Roman"/>
          <w:sz w:val="24"/>
          <w:szCs w:val="24"/>
        </w:rPr>
        <w:t>сопровождение</w:t>
      </w:r>
      <w:r w:rsidR="000A4861"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4861" w:rsidRPr="00622669">
        <w:rPr>
          <w:rFonts w:ascii="Times New Roman" w:hAnsi="Times New Roman" w:cs="Times New Roman"/>
          <w:sz w:val="24"/>
          <w:szCs w:val="24"/>
        </w:rPr>
        <w:t>можно</w:t>
      </w:r>
      <w:r w:rsidR="000A4861"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4861" w:rsidRPr="00622669">
        <w:rPr>
          <w:rFonts w:ascii="Times New Roman" w:hAnsi="Times New Roman" w:cs="Times New Roman"/>
          <w:sz w:val="24"/>
          <w:szCs w:val="24"/>
        </w:rPr>
        <w:t>считать: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успешным,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эффективным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вполне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успешным,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недостаточно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эффективным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неэффективным</w:t>
      </w:r>
    </w:p>
    <w:p w:rsidR="000A4861" w:rsidRPr="00622669" w:rsidRDefault="000A4861" w:rsidP="000A4861">
      <w:pPr>
        <w:pStyle w:val="a5"/>
        <w:spacing w:before="1"/>
      </w:pPr>
    </w:p>
    <w:p w:rsidR="000A4861" w:rsidRPr="00622669" w:rsidRDefault="000A4861" w:rsidP="000A4861">
      <w:pPr>
        <w:pStyle w:val="a3"/>
        <w:widowControl w:val="0"/>
        <w:numPr>
          <w:ilvl w:val="0"/>
          <w:numId w:val="3"/>
        </w:numPr>
        <w:tabs>
          <w:tab w:val="left" w:pos="688"/>
          <w:tab w:val="left" w:pos="689"/>
          <w:tab w:val="left" w:pos="2235"/>
          <w:tab w:val="left" w:pos="2602"/>
          <w:tab w:val="left" w:pos="3950"/>
          <w:tab w:val="left" w:pos="5965"/>
          <w:tab w:val="left" w:pos="7504"/>
          <w:tab w:val="left" w:pos="8859"/>
        </w:tabs>
        <w:autoSpaceDE w:val="0"/>
        <w:autoSpaceDN w:val="0"/>
        <w:spacing w:after="0" w:line="235" w:lineRule="auto"/>
        <w:ind w:right="145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Выявленные</w:t>
      </w:r>
      <w:r w:rsidRPr="00622669">
        <w:rPr>
          <w:rFonts w:ascii="Times New Roman" w:hAnsi="Times New Roman" w:cs="Times New Roman"/>
          <w:sz w:val="24"/>
          <w:szCs w:val="24"/>
        </w:rPr>
        <w:tab/>
        <w:t>в</w:t>
      </w:r>
      <w:r w:rsidRPr="00622669">
        <w:rPr>
          <w:rFonts w:ascii="Times New Roman" w:hAnsi="Times New Roman" w:cs="Times New Roman"/>
          <w:sz w:val="24"/>
          <w:szCs w:val="24"/>
        </w:rPr>
        <w:tab/>
        <w:t>результате</w:t>
      </w:r>
      <w:r w:rsidRPr="00622669">
        <w:rPr>
          <w:rFonts w:ascii="Times New Roman" w:hAnsi="Times New Roman" w:cs="Times New Roman"/>
          <w:sz w:val="24"/>
          <w:szCs w:val="24"/>
        </w:rPr>
        <w:tab/>
        <w:t>предварительной</w:t>
      </w:r>
      <w:r w:rsidRPr="00622669">
        <w:rPr>
          <w:rFonts w:ascii="Times New Roman" w:hAnsi="Times New Roman" w:cs="Times New Roman"/>
          <w:sz w:val="24"/>
          <w:szCs w:val="24"/>
        </w:rPr>
        <w:tab/>
        <w:t>диагностики</w:t>
      </w:r>
      <w:r w:rsidRPr="00622669">
        <w:rPr>
          <w:rFonts w:ascii="Times New Roman" w:hAnsi="Times New Roman" w:cs="Times New Roman"/>
          <w:sz w:val="24"/>
          <w:szCs w:val="24"/>
        </w:rPr>
        <w:tab/>
        <w:t>проблемы:</w:t>
      </w:r>
      <w:r w:rsidRPr="00622669">
        <w:rPr>
          <w:rFonts w:ascii="Times New Roman" w:hAnsi="Times New Roman" w:cs="Times New Roman"/>
          <w:sz w:val="24"/>
          <w:szCs w:val="24"/>
        </w:rPr>
        <w:tab/>
      </w:r>
      <w:r w:rsidRPr="00622669">
        <w:rPr>
          <w:rFonts w:ascii="Times New Roman" w:hAnsi="Times New Roman" w:cs="Times New Roman"/>
          <w:spacing w:val="-1"/>
          <w:sz w:val="24"/>
          <w:szCs w:val="24"/>
        </w:rPr>
        <w:t>сняты</w:t>
      </w:r>
      <w:r w:rsidRPr="00622669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622669">
        <w:rPr>
          <w:rFonts w:ascii="Times New Roman" w:hAnsi="Times New Roman" w:cs="Times New Roman"/>
          <w:sz w:val="24"/>
          <w:szCs w:val="24"/>
        </w:rPr>
        <w:t>полностью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сняты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частично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сняты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(указать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проблемы)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снята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ни</w:t>
      </w:r>
      <w:r w:rsidRPr="006226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одна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проблема</w:t>
      </w:r>
    </w:p>
    <w:p w:rsidR="000A4861" w:rsidRPr="00622669" w:rsidRDefault="000A4861" w:rsidP="000A4861">
      <w:pPr>
        <w:pStyle w:val="a5"/>
        <w:spacing w:before="2"/>
      </w:pPr>
    </w:p>
    <w:p w:rsidR="000A4861" w:rsidRPr="00622669" w:rsidRDefault="000A4861" w:rsidP="000A4861">
      <w:pPr>
        <w:pStyle w:val="a3"/>
        <w:widowControl w:val="0"/>
        <w:numPr>
          <w:ilvl w:val="0"/>
          <w:numId w:val="3"/>
        </w:numPr>
        <w:tabs>
          <w:tab w:val="left" w:pos="688"/>
          <w:tab w:val="left" w:pos="689"/>
        </w:tabs>
        <w:autoSpaceDE w:val="0"/>
        <w:autoSpaceDN w:val="0"/>
        <w:spacing w:after="0" w:line="235" w:lineRule="auto"/>
        <w:ind w:right="153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Причины,</w:t>
      </w:r>
      <w:r w:rsidRPr="006226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по</w:t>
      </w:r>
      <w:r w:rsidRPr="006226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которым</w:t>
      </w:r>
      <w:r w:rsidRPr="0062266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состоялось</w:t>
      </w:r>
      <w:r w:rsidRPr="006226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тьюторское</w:t>
      </w:r>
      <w:r w:rsidRPr="0062266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сопровождение</w:t>
      </w:r>
      <w:r w:rsidRPr="0062266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и/или</w:t>
      </w:r>
      <w:r w:rsidRPr="0062266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были</w:t>
      </w:r>
      <w:r w:rsidRPr="0062266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сняты</w:t>
      </w:r>
      <w:r w:rsidRPr="006226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проблемы</w:t>
      </w:r>
    </w:p>
    <w:p w:rsidR="000A4861" w:rsidRPr="00622669" w:rsidRDefault="00267D34" w:rsidP="000A4861">
      <w:pPr>
        <w:pStyle w:val="a5"/>
        <w:spacing w:before="11"/>
      </w:pPr>
      <w:bookmarkStart w:id="0" w:name="_GoBack"/>
      <w:bookmarkEnd w:id="0"/>
      <w:r>
        <w:pict>
          <v:shape id="_x0000_s1026" style="position:absolute;margin-left:113.4pt;margin-top:13.7pt;width:438pt;height:.1pt;z-index:-251656192;mso-wrap-distance-left:0;mso-wrap-distance-right:0;mso-position-horizontal-relative:page" coordorigin="2268,274" coordsize="8760,0" path="m2268,274r87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13.4pt;margin-top:27.5pt;width:438pt;height:.1pt;z-index:-251655168;mso-wrap-distance-left:0;mso-wrap-distance-right:0;mso-position-horizontal-relative:page" coordorigin="2268,550" coordsize="8760,0" path="m2268,550r87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13.4pt;margin-top:41.3pt;width:438pt;height:.1pt;z-index:-251654144;mso-wrap-distance-left:0;mso-wrap-distance-right:0;mso-position-horizontal-relative:page" coordorigin="2268,826" coordsize="8760,0" path="m2268,826r87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13.4pt;margin-top:55.1pt;width:438.05pt;height:.1pt;z-index:-251653120;mso-wrap-distance-left:0;mso-wrap-distance-right:0;mso-position-horizontal-relative:page" coordorigin="2268,1102" coordsize="8761,0" path="m2268,1102r876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113.4pt;margin-top:68.9pt;width:438pt;height:.1pt;z-index:-251652096;mso-wrap-distance-left:0;mso-wrap-distance-right:0;mso-position-horizontal-relative:page" coordorigin="2268,1378" coordsize="8760,0" path="m2268,1378r8760,e" filled="f" strokeweight=".48pt">
            <v:path arrowok="t"/>
            <w10:wrap type="topAndBottom" anchorx="page"/>
          </v:shape>
        </w:pict>
      </w:r>
    </w:p>
    <w:p w:rsidR="000A4861" w:rsidRPr="00622669" w:rsidRDefault="000A4861" w:rsidP="000A4861">
      <w:pPr>
        <w:pStyle w:val="a3"/>
        <w:widowControl w:val="0"/>
        <w:numPr>
          <w:ilvl w:val="0"/>
          <w:numId w:val="3"/>
        </w:numPr>
        <w:tabs>
          <w:tab w:val="left" w:pos="688"/>
          <w:tab w:val="left" w:pos="689"/>
        </w:tabs>
        <w:autoSpaceDE w:val="0"/>
        <w:autoSpaceDN w:val="0"/>
        <w:spacing w:before="88" w:after="0" w:line="297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Сопровождаемый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молодой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специалист: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lastRenderedPageBreak/>
        <w:t>нуждается</w:t>
      </w:r>
      <w:r w:rsidRPr="006226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в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дальнейшем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полномасштабном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сопровождении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нуждается в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поддержке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для</w:t>
      </w:r>
      <w:r w:rsidRPr="006226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решения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наиболее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сложных проблем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не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нуждается в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сопровождении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нуждается</w:t>
      </w:r>
      <w:r w:rsidRPr="006226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в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повышении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квалификации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в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системе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постдипломного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A4861" w:rsidRPr="00622669" w:rsidRDefault="000A4861" w:rsidP="000A4861">
      <w:pPr>
        <w:pStyle w:val="a3"/>
        <w:widowControl w:val="0"/>
        <w:numPr>
          <w:ilvl w:val="1"/>
          <w:numId w:val="3"/>
        </w:numPr>
        <w:tabs>
          <w:tab w:val="left" w:pos="974"/>
        </w:tabs>
        <w:autoSpaceDE w:val="0"/>
        <w:autoSpaceDN w:val="0"/>
        <w:spacing w:after="0" w:line="296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нуждается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в</w:t>
      </w:r>
      <w:r w:rsidRPr="006226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разработке</w:t>
      </w:r>
      <w:r w:rsidRPr="006226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маршрута</w:t>
      </w:r>
    </w:p>
    <w:p w:rsidR="000A4861" w:rsidRPr="00622669" w:rsidRDefault="000A4861" w:rsidP="000A4861">
      <w:pPr>
        <w:pStyle w:val="a5"/>
        <w:spacing w:before="8"/>
      </w:pPr>
    </w:p>
    <w:p w:rsidR="00D2488F" w:rsidRPr="00622669" w:rsidRDefault="000A4861" w:rsidP="000A4861">
      <w:pPr>
        <w:pStyle w:val="a3"/>
        <w:widowControl w:val="0"/>
        <w:numPr>
          <w:ilvl w:val="0"/>
          <w:numId w:val="3"/>
        </w:numPr>
        <w:tabs>
          <w:tab w:val="left" w:pos="688"/>
          <w:tab w:val="left" w:pos="68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22669">
        <w:rPr>
          <w:rFonts w:ascii="Times New Roman" w:hAnsi="Times New Roman" w:cs="Times New Roman"/>
          <w:sz w:val="24"/>
          <w:szCs w:val="24"/>
        </w:rPr>
        <w:t>Наиболее</w:t>
      </w:r>
      <w:r w:rsidRPr="00622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эффективные</w:t>
      </w:r>
      <w:r w:rsidRPr="006226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пути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(способы)</w:t>
      </w:r>
      <w:r w:rsidRPr="006226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дальнейшего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сопровождения</w:t>
      </w:r>
      <w:r w:rsidRPr="006226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2669">
        <w:rPr>
          <w:rFonts w:ascii="Times New Roman" w:hAnsi="Times New Roman" w:cs="Times New Roman"/>
          <w:sz w:val="24"/>
          <w:szCs w:val="24"/>
        </w:rPr>
        <w:t>(указать)</w:t>
      </w:r>
      <w:r w:rsidR="00267D3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1" style="position:absolute;left:0;text-align:left;margin-left:113.4pt;margin-top:13.35pt;width:438pt;height:.1pt;z-index:-251651072;mso-wrap-distance-left:0;mso-wrap-distance-right:0;mso-position-horizontal-relative:page;mso-position-vertical-relative:text" coordorigin="2268,267" coordsize="8760,0" path="m2268,267r8760,e" filled="f" strokeweight=".48pt">
            <v:path arrowok="t"/>
            <w10:wrap type="topAndBottom" anchorx="page"/>
          </v:shape>
        </w:pict>
      </w:r>
      <w:r w:rsidR="00267D3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2" style="position:absolute;left:0;text-align:left;margin-left:113.4pt;margin-top:27.15pt;width:438pt;height:.1pt;z-index:-251650048;mso-wrap-distance-left:0;mso-wrap-distance-right:0;mso-position-horizontal-relative:page;mso-position-vertical-relative:text" coordorigin="2268,543" coordsize="8760,0" path="m2268,543r8760,e" filled="f" strokeweight=".48pt">
            <v:path arrowok="t"/>
            <w10:wrap type="topAndBottom" anchorx="page"/>
          </v:shape>
        </w:pict>
      </w:r>
      <w:r w:rsidR="00267D3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3" style="position:absolute;left:0;text-align:left;margin-left:113.4pt;margin-top:40.95pt;width:438pt;height:.1pt;z-index:-251649024;mso-wrap-distance-left:0;mso-wrap-distance-right:0;mso-position-horizontal-relative:page;mso-position-vertical-relative:text" coordorigin="2268,819" coordsize="8760,0" path="m2268,819r8760,e" filled="f" strokeweight=".48pt">
            <v:path arrowok="t"/>
            <w10:wrap type="topAndBottom" anchorx="page"/>
          </v:shape>
        </w:pict>
      </w:r>
      <w:r w:rsidR="00267D3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4" style="position:absolute;left:0;text-align:left;margin-left:113.4pt;margin-top:54.75pt;width:438.05pt;height:.1pt;z-index:-251648000;mso-wrap-distance-left:0;mso-wrap-distance-right:0;mso-position-horizontal-relative:page;mso-position-vertical-relative:text" coordorigin="2268,1095" coordsize="8761,0" path="m2268,1095r8761,e" filled="f" strokeweight=".48pt">
            <v:path arrowok="t"/>
            <w10:wrap type="topAndBottom" anchorx="page"/>
          </v:shape>
        </w:pict>
      </w:r>
      <w:r w:rsidR="00267D34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5" style="position:absolute;left:0;text-align:left;margin-left:113.4pt;margin-top:68.5pt;width:438pt;height:.1pt;z-index:-251646976;mso-wrap-distance-left:0;mso-wrap-distance-right:0;mso-position-horizontal-relative:page;mso-position-vertical-relative:text" coordorigin="2268,1370" coordsize="8760,0" path="m2268,1370r8760,e" filled="f" strokeweight=".48pt">
            <v:path arrowok="t"/>
            <w10:wrap type="topAndBottom" anchorx="page"/>
          </v:shape>
        </w:pict>
      </w:r>
    </w:p>
    <w:p w:rsidR="00D2488F" w:rsidRPr="00622669" w:rsidRDefault="00D248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D2488F" w:rsidRPr="00622669" w:rsidSect="004D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0B6"/>
    <w:multiLevelType w:val="hybridMultilevel"/>
    <w:tmpl w:val="7450C452"/>
    <w:lvl w:ilvl="0" w:tplc="31DC3834">
      <w:start w:val="1"/>
      <w:numFmt w:val="decimal"/>
      <w:lvlText w:val="%1."/>
      <w:lvlJc w:val="left"/>
      <w:pPr>
        <w:ind w:left="688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A07F58">
      <w:numFmt w:val="bullet"/>
      <w:lvlText w:val="•"/>
      <w:lvlJc w:val="left"/>
      <w:pPr>
        <w:ind w:left="97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BEDE2C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3" w:tplc="FE5E00EE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  <w:lvl w:ilvl="4" w:tplc="E10AB9D4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5" w:tplc="67F455C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6" w:tplc="58B0CE7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A1060D6E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8" w:tplc="BA1C4DAE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1">
    <w:nsid w:val="47D27645"/>
    <w:multiLevelType w:val="hybridMultilevel"/>
    <w:tmpl w:val="EFE2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564FE"/>
    <w:multiLevelType w:val="multilevel"/>
    <w:tmpl w:val="B7E0B2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C7552D"/>
    <w:multiLevelType w:val="hybridMultilevel"/>
    <w:tmpl w:val="185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C9"/>
    <w:rsid w:val="000514E7"/>
    <w:rsid w:val="00065857"/>
    <w:rsid w:val="000A3D7A"/>
    <w:rsid w:val="000A4861"/>
    <w:rsid w:val="00137AB4"/>
    <w:rsid w:val="00267D34"/>
    <w:rsid w:val="002725FC"/>
    <w:rsid w:val="003F1C69"/>
    <w:rsid w:val="004B568B"/>
    <w:rsid w:val="004D4495"/>
    <w:rsid w:val="005143B5"/>
    <w:rsid w:val="005704C9"/>
    <w:rsid w:val="00572ABA"/>
    <w:rsid w:val="00622669"/>
    <w:rsid w:val="00684233"/>
    <w:rsid w:val="00886EC2"/>
    <w:rsid w:val="00A02C5F"/>
    <w:rsid w:val="00A32547"/>
    <w:rsid w:val="00A3661A"/>
    <w:rsid w:val="00AC3429"/>
    <w:rsid w:val="00C847EC"/>
    <w:rsid w:val="00D2488F"/>
    <w:rsid w:val="00D274A5"/>
    <w:rsid w:val="00E72C32"/>
    <w:rsid w:val="00EA5A73"/>
    <w:rsid w:val="00EC114B"/>
    <w:rsid w:val="00F1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04C9"/>
    <w:pPr>
      <w:ind w:left="720"/>
      <w:contextualSpacing/>
    </w:pPr>
  </w:style>
  <w:style w:type="table" w:styleId="a4">
    <w:name w:val="Table Grid"/>
    <w:basedOn w:val="a1"/>
    <w:uiPriority w:val="59"/>
    <w:rsid w:val="00D24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0A48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A4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A48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A486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A4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A4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0A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B816-967A-46E5-8321-CA4E982D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Казюлина</cp:lastModifiedBy>
  <cp:revision>3</cp:revision>
  <dcterms:created xsi:type="dcterms:W3CDTF">2023-04-05T12:34:00Z</dcterms:created>
  <dcterms:modified xsi:type="dcterms:W3CDTF">2023-04-05T12:39:00Z</dcterms:modified>
</cp:coreProperties>
</file>