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24"/>
        <w:gridCol w:w="3919"/>
      </w:tblGrid>
      <w:tr w:rsidR="00A44981" w:rsidRPr="00486F90" w:rsidTr="00A44981">
        <w:tc>
          <w:tcPr>
            <w:tcW w:w="5324" w:type="dxa"/>
            <w:shd w:val="clear" w:color="auto" w:fill="auto"/>
          </w:tcPr>
          <w:p w:rsidR="00A44981" w:rsidRPr="00A44981" w:rsidRDefault="00A44981" w:rsidP="00A4498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A44981">
              <w:rPr>
                <w:bCs/>
                <w:sz w:val="24"/>
                <w:szCs w:val="24"/>
                <w:lang w:val="ru-RU"/>
              </w:rPr>
              <w:t>ПРИНЯТО</w:t>
            </w:r>
          </w:p>
          <w:p w:rsidR="00A44981" w:rsidRPr="00A44981" w:rsidRDefault="00A44981" w:rsidP="00A4498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A44981">
              <w:rPr>
                <w:bCs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A44981" w:rsidRPr="00A44981" w:rsidRDefault="00A44981" w:rsidP="00A4498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A44981">
              <w:rPr>
                <w:bCs/>
                <w:sz w:val="24"/>
                <w:szCs w:val="24"/>
                <w:lang w:val="ru-RU"/>
              </w:rPr>
              <w:t>Протокол № 8 от 30.06.2022г.</w:t>
            </w:r>
          </w:p>
          <w:p w:rsidR="00A44981" w:rsidRPr="00A44981" w:rsidRDefault="00A44981" w:rsidP="00A4498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19" w:type="dxa"/>
            <w:shd w:val="clear" w:color="auto" w:fill="auto"/>
          </w:tcPr>
          <w:p w:rsidR="00A44981" w:rsidRPr="00A44981" w:rsidRDefault="00A44981" w:rsidP="00A4498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A44981">
              <w:rPr>
                <w:bCs/>
                <w:sz w:val="24"/>
                <w:szCs w:val="24"/>
                <w:lang w:val="ru-RU"/>
              </w:rPr>
              <w:t>УТВЕРЖДАЮ:</w:t>
            </w:r>
          </w:p>
          <w:p w:rsidR="00A44981" w:rsidRPr="00A44981" w:rsidRDefault="00A44981" w:rsidP="00A4498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A44981">
              <w:rPr>
                <w:bCs/>
                <w:sz w:val="24"/>
                <w:szCs w:val="24"/>
                <w:lang w:val="ru-RU"/>
              </w:rPr>
              <w:t>Директор средней школы  №1</w:t>
            </w:r>
          </w:p>
          <w:p w:rsidR="00A44981" w:rsidRPr="00A44981" w:rsidRDefault="00A44981" w:rsidP="00A4498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A44981">
              <w:rPr>
                <w:bCs/>
                <w:sz w:val="24"/>
                <w:szCs w:val="24"/>
                <w:lang w:val="ru-RU"/>
              </w:rPr>
              <w:t xml:space="preserve">А. Л. </w:t>
            </w:r>
            <w:proofErr w:type="spellStart"/>
            <w:r w:rsidRPr="00A44981">
              <w:rPr>
                <w:bCs/>
                <w:sz w:val="24"/>
                <w:szCs w:val="24"/>
                <w:lang w:val="ru-RU"/>
              </w:rPr>
              <w:t>Холоднова</w:t>
            </w:r>
            <w:proofErr w:type="spellEnd"/>
          </w:p>
          <w:p w:rsidR="00A44981" w:rsidRPr="00486F90" w:rsidRDefault="00A44981" w:rsidP="00A44981">
            <w:pPr>
              <w:spacing w:before="0" w:beforeAutospacing="0" w:after="0" w:afterAutospacing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Приказ</w:t>
            </w:r>
            <w:proofErr w:type="spellEnd"/>
            <w:r>
              <w:rPr>
                <w:bCs/>
                <w:sz w:val="24"/>
                <w:szCs w:val="24"/>
              </w:rPr>
              <w:t xml:space="preserve"> № 119   </w:t>
            </w:r>
            <w:proofErr w:type="spellStart"/>
            <w:r w:rsidRPr="00486F90">
              <w:rPr>
                <w:bCs/>
                <w:sz w:val="24"/>
                <w:szCs w:val="24"/>
              </w:rPr>
              <w:t>от</w:t>
            </w:r>
            <w:proofErr w:type="spellEnd"/>
            <w:r w:rsidRPr="00486F9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30.06.2022г.</w:t>
            </w:r>
          </w:p>
        </w:tc>
      </w:tr>
    </w:tbl>
    <w:p w:rsidR="00A44981" w:rsidRDefault="00A44981" w:rsidP="00A44981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A44981" w:rsidRDefault="00A44981" w:rsidP="00A44981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A44981" w:rsidRPr="00486F90" w:rsidRDefault="00A44981" w:rsidP="00A44981">
      <w:p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486F90">
        <w:rPr>
          <w:b/>
          <w:bCs/>
          <w:sz w:val="28"/>
          <w:szCs w:val="28"/>
        </w:rPr>
        <w:t>муниципальное</w:t>
      </w:r>
      <w:proofErr w:type="spellEnd"/>
      <w:r w:rsidRPr="00486F90">
        <w:rPr>
          <w:b/>
          <w:bCs/>
          <w:sz w:val="28"/>
          <w:szCs w:val="28"/>
        </w:rPr>
        <w:t xml:space="preserve">  </w:t>
      </w:r>
      <w:proofErr w:type="spellStart"/>
      <w:r w:rsidRPr="00486F90">
        <w:rPr>
          <w:b/>
          <w:bCs/>
          <w:sz w:val="28"/>
          <w:szCs w:val="28"/>
        </w:rPr>
        <w:t>бюджетное</w:t>
      </w:r>
      <w:proofErr w:type="spellEnd"/>
      <w:proofErr w:type="gramEnd"/>
      <w:r w:rsidRPr="00486F90">
        <w:rPr>
          <w:b/>
          <w:bCs/>
          <w:sz w:val="28"/>
          <w:szCs w:val="28"/>
        </w:rPr>
        <w:t xml:space="preserve"> </w:t>
      </w:r>
      <w:proofErr w:type="spellStart"/>
      <w:r w:rsidRPr="00486F90">
        <w:rPr>
          <w:b/>
          <w:bCs/>
          <w:sz w:val="28"/>
          <w:szCs w:val="28"/>
        </w:rPr>
        <w:t>общеобразовательное</w:t>
      </w:r>
      <w:proofErr w:type="spellEnd"/>
      <w:r w:rsidRPr="00486F90">
        <w:rPr>
          <w:b/>
          <w:bCs/>
          <w:sz w:val="28"/>
          <w:szCs w:val="28"/>
        </w:rPr>
        <w:t xml:space="preserve"> </w:t>
      </w:r>
      <w:proofErr w:type="spellStart"/>
      <w:r w:rsidRPr="00486F90">
        <w:rPr>
          <w:b/>
          <w:bCs/>
          <w:sz w:val="28"/>
          <w:szCs w:val="28"/>
        </w:rPr>
        <w:t>учреждение</w:t>
      </w:r>
      <w:proofErr w:type="spellEnd"/>
    </w:p>
    <w:p w:rsidR="00A44981" w:rsidRPr="00486F90" w:rsidRDefault="00A44981" w:rsidP="00A44981">
      <w:pPr>
        <w:pStyle w:val="Heading1"/>
        <w:ind w:right="661" w:firstLine="0"/>
        <w:jc w:val="center"/>
      </w:pPr>
      <w:r w:rsidRPr="00486F90">
        <w:rPr>
          <w:bCs w:val="0"/>
          <w:sz w:val="28"/>
          <w:szCs w:val="28"/>
        </w:rPr>
        <w:t xml:space="preserve"> средняя школа №1 г.</w:t>
      </w:r>
      <w:r>
        <w:rPr>
          <w:bCs w:val="0"/>
          <w:sz w:val="28"/>
          <w:szCs w:val="28"/>
        </w:rPr>
        <w:t xml:space="preserve"> </w:t>
      </w:r>
      <w:r w:rsidRPr="00486F90">
        <w:rPr>
          <w:bCs w:val="0"/>
          <w:sz w:val="28"/>
          <w:szCs w:val="28"/>
        </w:rPr>
        <w:t>Данилова Ярославской области</w:t>
      </w:r>
    </w:p>
    <w:p w:rsidR="00A44981" w:rsidRDefault="00A449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42D3" w:rsidRPr="00A44981" w:rsidRDefault="0097454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A44981">
        <w:rPr>
          <w:sz w:val="28"/>
          <w:szCs w:val="28"/>
          <w:lang w:val="ru-RU"/>
        </w:rPr>
        <w:br/>
      </w:r>
      <w:proofErr w:type="gramStart"/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proofErr w:type="gramEnd"/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индивидуальному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учебному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плану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том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числе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ускоренном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449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обучении</w:t>
      </w:r>
    </w:p>
    <w:p w:rsidR="002D42D3" w:rsidRPr="00A44981" w:rsidRDefault="00974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4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4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1.1.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Настоящий порядок обучения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при ускоренном обучении </w:t>
      </w:r>
      <w:r w:rsidR="00A44981" w:rsidRPr="00A44981">
        <w:rPr>
          <w:rFonts w:cstheme="minorHAnsi"/>
          <w:color w:val="000000"/>
          <w:sz w:val="24"/>
          <w:szCs w:val="24"/>
          <w:lang w:val="ru-RU"/>
        </w:rPr>
        <w:t>(далее</w:t>
      </w:r>
      <w:r w:rsidR="00A44981" w:rsidRPr="00A44981">
        <w:rPr>
          <w:rFonts w:cstheme="minorHAnsi"/>
          <w:color w:val="000000"/>
          <w:sz w:val="24"/>
          <w:szCs w:val="24"/>
        </w:rPr>
        <w:t> </w:t>
      </w:r>
      <w:r w:rsidR="00A44981" w:rsidRPr="00A44981">
        <w:rPr>
          <w:rFonts w:cstheme="minorHAnsi"/>
          <w:color w:val="000000"/>
          <w:sz w:val="24"/>
          <w:szCs w:val="24"/>
          <w:lang w:val="ru-RU"/>
        </w:rPr>
        <w:t xml:space="preserve">— порядок) </w:t>
      </w:r>
      <w:r w:rsidR="00A44981">
        <w:rPr>
          <w:rFonts w:cstheme="minorHAnsi"/>
          <w:color w:val="000000"/>
          <w:sz w:val="24"/>
          <w:szCs w:val="24"/>
          <w:lang w:val="ru-RU"/>
        </w:rPr>
        <w:t>в средней школе № 1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разработан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соответствии Федеральным законом от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Российской Федерации», Порядком организации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— образовательны</w:t>
      </w:r>
      <w:r w:rsidRPr="00A44981">
        <w:rPr>
          <w:rFonts w:cstheme="minorHAnsi"/>
          <w:color w:val="000000"/>
          <w:sz w:val="24"/>
          <w:szCs w:val="24"/>
          <w:lang w:val="ru-RU"/>
        </w:rPr>
        <w:t>м программам начального общего, основного общего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4498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115, уставом </w:t>
      </w:r>
      <w:r w:rsidR="00A44981">
        <w:rPr>
          <w:rFonts w:cstheme="minorHAnsi"/>
          <w:color w:val="000000"/>
          <w:sz w:val="24"/>
          <w:szCs w:val="24"/>
          <w:lang w:val="ru-RU"/>
        </w:rPr>
        <w:t>средней школы № 1</w:t>
      </w:r>
      <w:proofErr w:type="gramEnd"/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(далее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— школа).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1.2.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Индивидуальный учебный план разрабатывается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целях обеспечения освоения </w:t>
      </w:r>
      <w:r w:rsidRPr="00A44981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соответствующего уровня общего образования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основе индивидуализации ее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учетом особенностей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образовательных потребностей конкретного обучающегося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призван обеспечить удовлетворение образовательных потребностей обуча</w:t>
      </w:r>
      <w:r w:rsidRPr="00A44981">
        <w:rPr>
          <w:rFonts w:cstheme="minorHAnsi"/>
          <w:color w:val="000000"/>
          <w:sz w:val="24"/>
          <w:szCs w:val="24"/>
          <w:lang w:val="ru-RU"/>
        </w:rPr>
        <w:t>ющихся путем выбора оптимального перечня учебных предметов, курсов, дисциплин (модулей), темпов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сроков их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освоения, 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также форм обучения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получения образования.</w:t>
      </w:r>
      <w:proofErr w:type="gramEnd"/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1.3.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организуется:</w:t>
      </w:r>
    </w:p>
    <w:p w:rsidR="002D42D3" w:rsidRPr="00A44981" w:rsidRDefault="00974546" w:rsidP="00A4498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для обучающихся 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высокой сте</w:t>
      </w:r>
      <w:r w:rsidRPr="00A44981">
        <w:rPr>
          <w:rFonts w:cstheme="minorHAnsi"/>
          <w:color w:val="000000"/>
          <w:sz w:val="24"/>
          <w:szCs w:val="24"/>
          <w:lang w:val="ru-RU"/>
        </w:rPr>
        <w:t>пенью усвоения образовательной программы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целях организации ускоренного обучения;</w:t>
      </w:r>
      <w:proofErr w:type="gramEnd"/>
    </w:p>
    <w:p w:rsidR="002D42D3" w:rsidRPr="00A44981" w:rsidRDefault="00974546" w:rsidP="00A4498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обучающихся, имеющих трудности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обучении, развитии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социальной адаптации, 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также обучающихся, находящихся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сложной жизненной ситуации,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целях обеспечения освоения ими </w:t>
      </w:r>
      <w:r w:rsidRPr="00A44981">
        <w:rPr>
          <w:rFonts w:cstheme="minorHAnsi"/>
          <w:color w:val="000000"/>
          <w:sz w:val="24"/>
          <w:szCs w:val="24"/>
          <w:lang w:val="ru-RU"/>
        </w:rPr>
        <w:t>образовательной программы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полном объеме;</w:t>
      </w:r>
      <w:proofErr w:type="gramEnd"/>
    </w:p>
    <w:p w:rsidR="002D42D3" w:rsidRPr="00A44981" w:rsidRDefault="00974546" w:rsidP="00A4498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>, не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ликвидировавших академическую задолженность, переведенных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следующий класс условно;</w:t>
      </w:r>
    </w:p>
    <w:p w:rsidR="002D42D3" w:rsidRPr="00A44981" w:rsidRDefault="00974546" w:rsidP="00A4498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обучающихся, нуждающихся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длительном лечении, при организации обучения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дому или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медицинской организации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заключением медицинской организации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порядке, установленном нормативными правовыми актами субъекта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РФ;</w:t>
      </w:r>
    </w:p>
    <w:p w:rsidR="002D42D3" w:rsidRPr="00A44981" w:rsidRDefault="00974546" w:rsidP="00A4498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обучающихся,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которым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произведен зачет результатов освоения учебных предметов, курсов, дисциплин (модулей), практики, дополнительных образ</w:t>
      </w:r>
      <w:r w:rsidRPr="00A44981">
        <w:rPr>
          <w:rFonts w:cstheme="minorHAnsi"/>
          <w:color w:val="000000"/>
          <w:sz w:val="24"/>
          <w:szCs w:val="24"/>
          <w:lang w:val="ru-RU"/>
        </w:rPr>
        <w:t>овательных программ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деятельность;</w:t>
      </w:r>
    </w:p>
    <w:p w:rsidR="002D42D3" w:rsidRPr="00A44981" w:rsidRDefault="00974546" w:rsidP="00A44981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A44981">
        <w:rPr>
          <w:rFonts w:cstheme="minorHAnsi"/>
          <w:color w:val="000000"/>
          <w:sz w:val="24"/>
          <w:szCs w:val="24"/>
        </w:rPr>
        <w:t>в</w:t>
      </w:r>
      <w:proofErr w:type="gramEnd"/>
      <w:r w:rsidRPr="00A44981">
        <w:rPr>
          <w:rFonts w:cstheme="minorHAnsi"/>
          <w:color w:val="000000"/>
          <w:sz w:val="24"/>
          <w:szCs w:val="24"/>
        </w:rPr>
        <w:t> </w:t>
      </w:r>
      <w:proofErr w:type="spellStart"/>
      <w:r w:rsidRPr="00A44981">
        <w:rPr>
          <w:rFonts w:cstheme="minorHAnsi"/>
          <w:color w:val="000000"/>
          <w:sz w:val="24"/>
          <w:szCs w:val="24"/>
        </w:rPr>
        <w:t>иных</w:t>
      </w:r>
      <w:proofErr w:type="spellEnd"/>
      <w:r w:rsidRPr="00A4498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44981">
        <w:rPr>
          <w:rFonts w:cstheme="minorHAnsi"/>
          <w:color w:val="000000"/>
          <w:sz w:val="24"/>
          <w:szCs w:val="24"/>
        </w:rPr>
        <w:t>случаях</w:t>
      </w:r>
      <w:proofErr w:type="spellEnd"/>
      <w:r w:rsidRPr="00A44981">
        <w:rPr>
          <w:rFonts w:cstheme="minorHAnsi"/>
          <w:color w:val="000000"/>
          <w:sz w:val="24"/>
          <w:szCs w:val="24"/>
        </w:rPr>
        <w:t>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1.4.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Индивидуальный учебный план,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том числе предусматривающий ускоренное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>обучение, разрабатывается школой самостоятельно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основе утвержденной основн</w:t>
      </w:r>
      <w:r w:rsidRPr="00A44981">
        <w:rPr>
          <w:rFonts w:cstheme="minorHAnsi"/>
          <w:color w:val="000000"/>
          <w:sz w:val="24"/>
          <w:szCs w:val="24"/>
          <w:lang w:val="ru-RU"/>
        </w:rPr>
        <w:t>ой образовательной программы соответствующего уровня общего образования 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учетом требований федеральных образовательных стандартов,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том числе к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перечню учебных предметов, обязательных для изучения, санитарных норм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правил.</w:t>
      </w:r>
      <w:proofErr w:type="gramEnd"/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2. Организация </w:t>
      </w:r>
      <w:proofErr w:type="gramStart"/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обучения</w:t>
      </w:r>
      <w:proofErr w:type="gramEnd"/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b/>
          <w:bCs/>
          <w:color w:val="000000"/>
          <w:sz w:val="24"/>
          <w:szCs w:val="24"/>
        </w:rPr>
        <w:t> </w:t>
      </w: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инд</w:t>
      </w: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ивидуальному учебному плану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2.1. Индивидуальный учебный план может быть предоставлен любому обучающемуся школы независимо от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класса обучения.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2.2. Организация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обучения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осуществляется по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>заявлению совершеннолетнего обучающе</w:t>
      </w:r>
      <w:r w:rsidRPr="00A44981">
        <w:rPr>
          <w:rFonts w:cstheme="minorHAnsi"/>
          <w:color w:val="000000"/>
          <w:sz w:val="24"/>
          <w:szCs w:val="24"/>
          <w:lang w:val="ru-RU"/>
        </w:rPr>
        <w:t>гося или родителя (законного представителя) несовершеннолетнего обучающегося.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2.3. Организация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обучения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для обучающихся, не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ликвидировавших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установленные сроки академической задолженности, осуществляется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усмотрению ро</w:t>
      </w:r>
      <w:r w:rsidRPr="00A44981">
        <w:rPr>
          <w:rFonts w:cstheme="minorHAnsi"/>
          <w:color w:val="000000"/>
          <w:sz w:val="24"/>
          <w:szCs w:val="24"/>
          <w:lang w:val="ru-RU"/>
        </w:rPr>
        <w:t>дителей (законных представителей) обучающихся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основании заявления.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2.4.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заявлении указываются пожелания обучающегося или родителя (законного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>представителя) несовершеннолетнего обучающегося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индивидуализации содержания основной образовательной програ</w:t>
      </w:r>
      <w:r w:rsidRPr="00A44981">
        <w:rPr>
          <w:rFonts w:cstheme="minorHAnsi"/>
          <w:color w:val="000000"/>
          <w:sz w:val="24"/>
          <w:szCs w:val="24"/>
          <w:lang w:val="ru-RU"/>
        </w:rPr>
        <w:t>ммы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— включение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индивидуальный учебный план дополнительных учебных предметов, курсов, углубленное изучение отдельных дисциплин, ускоренное обучение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программе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др.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К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заявлению могут быть приложены </w:t>
      </w:r>
      <w:proofErr w:type="spellStart"/>
      <w:r w:rsidRPr="00A44981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</w:t>
      </w:r>
      <w:r w:rsidRPr="00A44981">
        <w:rPr>
          <w:rFonts w:cstheme="minorHAnsi"/>
          <w:color w:val="000000"/>
          <w:sz w:val="24"/>
          <w:szCs w:val="24"/>
          <w:lang w:val="ru-RU"/>
        </w:rPr>
        <w:t>ие</w:t>
      </w:r>
      <w:proofErr w:type="spell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рекомендации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организации обучения ребенка.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2.5. Заявления 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переводе на</w:t>
      </w:r>
      <w:r w:rsidRPr="00A44981">
        <w:rPr>
          <w:rFonts w:cstheme="minorHAnsi"/>
          <w:color w:val="000000"/>
          <w:sz w:val="24"/>
          <w:szCs w:val="24"/>
        </w:rPr>
        <w:t> 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принимаются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течение текущего учебного года до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15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мая включительно.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2.6. Перевод на</w:t>
      </w:r>
      <w:r w:rsidRPr="00A44981">
        <w:rPr>
          <w:rFonts w:cstheme="minorHAnsi"/>
          <w:color w:val="000000"/>
          <w:sz w:val="24"/>
          <w:szCs w:val="24"/>
        </w:rPr>
        <w:t> 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осущест</w:t>
      </w:r>
      <w:r w:rsidRPr="00A44981">
        <w:rPr>
          <w:rFonts w:cstheme="minorHAnsi"/>
          <w:color w:val="000000"/>
          <w:sz w:val="24"/>
          <w:szCs w:val="24"/>
          <w:lang w:val="ru-RU"/>
        </w:rPr>
        <w:t>вляется приказом директора.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2.7.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ведется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расписанию занятий.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Расписание занятий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учетом максимально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>допустимой учебной нагрузки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кадрового потенциала составляет заместитель д</w:t>
      </w:r>
      <w:r w:rsidRPr="00A44981">
        <w:rPr>
          <w:rFonts w:cstheme="minorHAnsi"/>
          <w:color w:val="000000"/>
          <w:sz w:val="24"/>
          <w:szCs w:val="24"/>
          <w:lang w:val="ru-RU"/>
        </w:rPr>
        <w:t>иректора школы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учебной работе, утверждает директор.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2.8.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может быть организовано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отдельных классах (группах). Наполняемость классов (групп) устанавливается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требованиями санитарных норм </w:t>
      </w:r>
      <w:r w:rsidRPr="00A44981">
        <w:rPr>
          <w:rFonts w:cstheme="minorHAnsi"/>
          <w:color w:val="000000"/>
          <w:sz w:val="24"/>
          <w:szCs w:val="24"/>
          <w:lang w:val="ru-RU"/>
        </w:rPr>
        <w:t>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правил.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lastRenderedPageBreak/>
        <w:t>2.9. При реализации индивидуального учебного плана могут использоваться электронное обучение, дистанционные образовательные технологии, 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также сетевая форма реализации образовательной программы.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2.10.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индивидуальному учебному плану 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сопровождается </w:t>
      </w:r>
      <w:r w:rsidR="009B6D20">
        <w:rPr>
          <w:rFonts w:cstheme="minorHAnsi"/>
          <w:color w:val="000000"/>
          <w:sz w:val="24"/>
          <w:szCs w:val="24"/>
          <w:lang w:val="ru-RU"/>
        </w:rPr>
        <w:t xml:space="preserve">поддержкой </w:t>
      </w:r>
      <w:r w:rsidRPr="00A44981">
        <w:rPr>
          <w:rFonts w:cstheme="minorHAnsi"/>
          <w:color w:val="000000"/>
          <w:sz w:val="24"/>
          <w:szCs w:val="24"/>
          <w:lang w:val="ru-RU"/>
        </w:rPr>
        <w:t>классного руководителя.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2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.11.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Обучающиеся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обладают всеми академическими правами, предусмотренными законодательством.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2.12. Срок получения общего образования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ИУП осуществляется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сроки, установленные федеральными государственными образовательным</w:t>
      </w:r>
      <w:r w:rsidRPr="00A44981">
        <w:rPr>
          <w:rFonts w:cstheme="minorHAnsi"/>
          <w:color w:val="000000"/>
          <w:sz w:val="24"/>
          <w:szCs w:val="24"/>
          <w:lang w:val="ru-RU"/>
        </w:rPr>
        <w:t>и стандартами, но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может быть сокращен для обучающихся, которые осваивают программы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ФГОС НОО, утв. приказом </w:t>
      </w:r>
      <w:proofErr w:type="spellStart"/>
      <w:r w:rsidRPr="00A4498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31.05.2021 №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286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ФГОС ООО, утв. приказом </w:t>
      </w:r>
      <w:proofErr w:type="spellStart"/>
      <w:r w:rsidRPr="00A4498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31.05.2021 №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287.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3. Порядок разработки индивидуально</w:t>
      </w: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го учебного плана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3.1. Индивидуальный учебный план разрабатывается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соответствии со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спецификой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возможностями школы 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учетом </w:t>
      </w:r>
      <w:proofErr w:type="spellStart"/>
      <w:r w:rsidRPr="00A44981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психолого-медико-педагогических</w:t>
      </w:r>
      <w:proofErr w:type="spell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рекомендаций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организации обучения ребенка (при их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наличии).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3.2.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Индивидуальный учебный план р</w:t>
      </w:r>
      <w:r w:rsidRPr="00A44981">
        <w:rPr>
          <w:rFonts w:cstheme="minorHAnsi"/>
          <w:color w:val="000000"/>
          <w:sz w:val="24"/>
          <w:szCs w:val="24"/>
          <w:lang w:val="ru-RU"/>
        </w:rPr>
        <w:t>азрабатывается заместителем директора школы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учебной работе для конкретного обучающегося или группы обучающихся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основе основной образовательной программы соответствующего уровня общего образования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один учебный год.</w:t>
      </w:r>
      <w:proofErr w:type="gramEnd"/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3.3. Индивидуальный учебный план утверждается </w:t>
      </w:r>
      <w:r w:rsidR="009B6D20">
        <w:rPr>
          <w:rFonts w:cstheme="minorHAnsi"/>
          <w:color w:val="000000"/>
          <w:sz w:val="24"/>
          <w:szCs w:val="24"/>
          <w:lang w:val="ru-RU"/>
        </w:rPr>
        <w:t>приказом директора школы.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3.4. Индивидуальный учебный план разрабатывается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утверждается не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позднее 15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рабочих дней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с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даты </w:t>
      </w:r>
      <w:r w:rsidRPr="00A44981">
        <w:rPr>
          <w:rFonts w:cstheme="minorHAnsi"/>
          <w:color w:val="000000"/>
          <w:sz w:val="24"/>
          <w:szCs w:val="24"/>
          <w:lang w:val="ru-RU"/>
        </w:rPr>
        <w:t>принятия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заявления об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организации обучения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</w:t>
      </w:r>
      <w:r w:rsidR="009B6D20">
        <w:rPr>
          <w:rFonts w:cstheme="minorHAnsi"/>
          <w:sz w:val="24"/>
          <w:szCs w:val="24"/>
          <w:lang w:val="ru-RU"/>
        </w:rPr>
        <w:t xml:space="preserve"> </w:t>
      </w:r>
      <w:r w:rsidRPr="00A44981">
        <w:rPr>
          <w:rFonts w:cstheme="minorHAnsi"/>
          <w:color w:val="000000"/>
          <w:sz w:val="24"/>
          <w:szCs w:val="24"/>
          <w:lang w:val="ru-RU"/>
        </w:rPr>
        <w:t>учебному плану, если иное не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установлено настоящим Порядком.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3.5. Индивидуальный учебный план формируется 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учетом требований федерального государственного образовательного стандарта общего обра</w:t>
      </w:r>
      <w:r w:rsidRPr="00A44981">
        <w:rPr>
          <w:rFonts w:cstheme="minorHAnsi"/>
          <w:color w:val="000000"/>
          <w:sz w:val="24"/>
          <w:szCs w:val="24"/>
          <w:lang w:val="ru-RU"/>
        </w:rPr>
        <w:t>зования соответствующего уровня,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том числе к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перечню учебных предметов, обязательных для изучения.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3.6. Объем рабочей программы учебных предметов, курсов, дисциплин (модулей) ООП соответствующего уровня образования, для которого разработан индивидуальный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 учебный план, может варьироваться при необходимости разработки индивидуальной сетки учебных часов для освоения учебных предметов.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3.7. При формировании индивидуального учебного плана может использоваться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>модульный принцип, предусматривающий различные вари</w:t>
      </w:r>
      <w:r w:rsidRPr="00A44981">
        <w:rPr>
          <w:rFonts w:cstheme="minorHAnsi"/>
          <w:color w:val="000000"/>
          <w:sz w:val="24"/>
          <w:szCs w:val="24"/>
          <w:lang w:val="ru-RU"/>
        </w:rPr>
        <w:t>анты сочетания учебных предметов, курсов, дисциплин (модулей), иных компонентов, входящих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учебный план основной образовательной программы соответствующего уровня общего образования.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3.8. Максимальная учебная нагрузка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ому плану должна соответствовать требованиям федеральных государственных </w:t>
      </w:r>
      <w:r w:rsidRPr="00A44981">
        <w:rPr>
          <w:rFonts w:cstheme="minorHAnsi"/>
          <w:color w:val="000000"/>
          <w:sz w:val="24"/>
          <w:szCs w:val="24"/>
          <w:lang w:val="ru-RU"/>
        </w:rPr>
        <w:lastRenderedPageBreak/>
        <w:t>образовательных стандартов, санитарных норм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правил. 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этой целью индивидуальный учебный план может сочетать различные формы получения образования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формы обучения.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3.9. Утвержденный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 индивидуальный учебный план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расписание занятий по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доводятся до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сведения обучающегося, родителей (законных представителей) несовершеннолетнего обучающегося под подпись.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4. Особенности организации ускоренного обучения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4.1. У</w:t>
      </w:r>
      <w:r w:rsidRPr="00A44981">
        <w:rPr>
          <w:rFonts w:cstheme="minorHAnsi"/>
          <w:color w:val="000000"/>
          <w:sz w:val="24"/>
          <w:szCs w:val="24"/>
          <w:lang w:val="ru-RU"/>
        </w:rPr>
        <w:t>скоренное обучение осуществляется посредством:</w:t>
      </w:r>
    </w:p>
    <w:p w:rsidR="002D42D3" w:rsidRPr="00A44981" w:rsidRDefault="00974546" w:rsidP="00A44981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зачета результатов освоения обучающимся учебных предметов, курсов, дисциплин (модулей), дополнительных образовательных программ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деятельность,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порядке, пр</w:t>
      </w:r>
      <w:r w:rsidRPr="00A44981">
        <w:rPr>
          <w:rFonts w:cstheme="minorHAnsi"/>
          <w:color w:val="000000"/>
          <w:sz w:val="24"/>
          <w:szCs w:val="24"/>
          <w:lang w:val="ru-RU"/>
        </w:rPr>
        <w:t>едусмотренном локальным нормативным актом школы;</w:t>
      </w:r>
    </w:p>
    <w:p w:rsidR="002D42D3" w:rsidRPr="00A44981" w:rsidRDefault="00974546" w:rsidP="00A44981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изменения объема часов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изучение отдельных предметов.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4.2. Ускоренное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возможно организовать для обучающихся, имеющих высокие образовательные способности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 (или) уровень развития,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(или) переезжаю</w:t>
      </w:r>
      <w:r w:rsidRPr="00A44981">
        <w:rPr>
          <w:rFonts w:cstheme="minorHAnsi"/>
          <w:color w:val="000000"/>
          <w:sz w:val="24"/>
          <w:szCs w:val="24"/>
          <w:lang w:val="ru-RU"/>
        </w:rPr>
        <w:t>щих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другую местность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длительное время. Возможность освоения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образовательной программы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повышенном темпе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случаях обучения без балльного оценивания знаний подтверждается данными динамики учебных достижений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психолого-педагогической диагн</w:t>
      </w:r>
      <w:r w:rsidRPr="00A44981">
        <w:rPr>
          <w:rFonts w:cstheme="minorHAnsi"/>
          <w:color w:val="000000"/>
          <w:sz w:val="24"/>
          <w:szCs w:val="24"/>
          <w:lang w:val="ru-RU"/>
        </w:rPr>
        <w:t>остики,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остальных случаях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— результатами текущей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промежуточной аттестации, психолого-педагогическими характеристиками обучающегося.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4.3. Особенности процедуры зачета образовательных результатов обучающихся, полученных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других организациях,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порядок е</w:t>
      </w:r>
      <w:r w:rsidRPr="00A44981">
        <w:rPr>
          <w:rFonts w:cstheme="minorHAnsi"/>
          <w:color w:val="000000"/>
          <w:sz w:val="24"/>
          <w:szCs w:val="24"/>
          <w:lang w:val="ru-RU"/>
        </w:rPr>
        <w:t>го оформления устанавливаются локальным нормативным актом школы.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4.4. Прием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ускоренное обучение не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допускается.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5. Перевод на</w:t>
      </w:r>
      <w:r w:rsidRPr="00A44981">
        <w:rPr>
          <w:rFonts w:cstheme="minorHAnsi"/>
          <w:b/>
          <w:bCs/>
          <w:color w:val="000000"/>
          <w:sz w:val="24"/>
          <w:szCs w:val="24"/>
        </w:rPr>
        <w:t> </w:t>
      </w: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индивидуальный учебный план в</w:t>
      </w:r>
      <w:r w:rsidRPr="00A44981">
        <w:rPr>
          <w:rFonts w:cstheme="minorHAnsi"/>
          <w:b/>
          <w:bCs/>
          <w:color w:val="000000"/>
          <w:sz w:val="24"/>
          <w:szCs w:val="24"/>
        </w:rPr>
        <w:t> </w:t>
      </w: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случае зачета результатов обучающегося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5.1. Обучающийся, которому произведен зачет, переводится н</w:t>
      </w:r>
      <w:r w:rsidRPr="00A44981">
        <w:rPr>
          <w:rFonts w:cstheme="minorHAnsi"/>
          <w:color w:val="000000"/>
          <w:sz w:val="24"/>
          <w:szCs w:val="24"/>
          <w:lang w:val="ru-RU"/>
        </w:rPr>
        <w:t>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плану,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том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числе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ускоренное обучение.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5.2. Переход на</w:t>
      </w:r>
      <w:r w:rsidRPr="00A44981">
        <w:rPr>
          <w:rFonts w:cstheme="minorHAnsi"/>
          <w:color w:val="000000"/>
          <w:sz w:val="24"/>
          <w:szCs w:val="24"/>
        </w:rPr>
        <w:t> 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утверждается приказом директора после проведения зачета результатов.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5.3. Школа уведомляет обучающегося или родител</w:t>
      </w:r>
      <w:r w:rsidRPr="00A44981">
        <w:rPr>
          <w:rFonts w:cstheme="minorHAnsi"/>
          <w:color w:val="000000"/>
          <w:sz w:val="24"/>
          <w:szCs w:val="24"/>
          <w:lang w:val="ru-RU"/>
        </w:rPr>
        <w:t>я (законного представителя) несовершеннолетнего обучающегося 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переходе на</w:t>
      </w:r>
      <w:r w:rsidRPr="00A44981">
        <w:rPr>
          <w:rFonts w:cstheme="minorHAnsi"/>
          <w:color w:val="000000"/>
          <w:sz w:val="24"/>
          <w:szCs w:val="24"/>
        </w:rPr>
        <w:t> 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течение двух рабочих дней 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даты издания приказа директора, указанного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5.2. Порядка.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5.4. При составлении индивидуального учебн</w:t>
      </w:r>
      <w:r w:rsidRPr="00A44981">
        <w:rPr>
          <w:rFonts w:cstheme="minorHAnsi"/>
          <w:color w:val="000000"/>
          <w:sz w:val="24"/>
          <w:szCs w:val="24"/>
          <w:lang w:val="ru-RU"/>
        </w:rPr>
        <w:t>ого плана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него не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включаются учебные предметы, результаты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которым школа зачла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качестве промежуточной аттестации.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proofErr w:type="gramStart"/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A44981">
        <w:rPr>
          <w:rFonts w:cstheme="minorHAnsi"/>
          <w:b/>
          <w:bCs/>
          <w:color w:val="000000"/>
          <w:sz w:val="24"/>
          <w:szCs w:val="24"/>
        </w:rPr>
        <w:t> </w:t>
      </w: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выполнением индивидуального учебного плана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 xml:space="preserve">6.1.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проведением учебных занятий, консультаций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>утвержденным расписанием, посещением учебн</w:t>
      </w:r>
      <w:r w:rsidRPr="00A44981">
        <w:rPr>
          <w:rFonts w:cstheme="minorHAnsi"/>
          <w:color w:val="000000"/>
          <w:sz w:val="24"/>
          <w:szCs w:val="24"/>
          <w:lang w:val="ru-RU"/>
        </w:rPr>
        <w:t>ых занятий обучающимся, ведением журнала успеваемости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своевременным оформлением иной педагогической документации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рамках реализации индивидуального учебного плана осуществляет заместитель директора школы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учебной работе не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реже одного раза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четверть.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6.2. Обучающиеся обязаны выполнять индивидуальный учебный план,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том числе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>посещать учебные занятия, предусмотренные индивидуальным учебным планом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расписанием занятий.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Посещение учебных занятий, предусмотренных расписанием, отмечается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журнале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>успеваемости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6.3. Текущий контроль успеваемости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промежуточная аттестация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отдельным частям учебного предмета или учебному предмету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целом, курсу, дисциплине (модулю) индивидуального учебног</w:t>
      </w:r>
      <w:r w:rsidRPr="00A44981">
        <w:rPr>
          <w:rFonts w:cstheme="minorHAnsi"/>
          <w:color w:val="000000"/>
          <w:sz w:val="24"/>
          <w:szCs w:val="24"/>
          <w:lang w:val="ru-RU"/>
        </w:rPr>
        <w:t>о плана проводятся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рамках часов, отведенных на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соответствующие предметы, курсы, дисциплины (модули).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Формы, периодичность, порядок текущего контроля успеваемости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промежуточной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аттестации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устанавливается локальным нормативным актом школы, ин</w:t>
      </w:r>
      <w:r w:rsidRPr="00A44981">
        <w:rPr>
          <w:rFonts w:cstheme="minorHAnsi"/>
          <w:color w:val="000000"/>
          <w:sz w:val="24"/>
          <w:szCs w:val="24"/>
          <w:lang w:val="ru-RU"/>
        </w:rPr>
        <w:t>дивидуальным учебным планом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ООП соответствующего уровня образования.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6.4. Результаты текущего контроля успеваемости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промежуточной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аттестации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 xml:space="preserve"> обучающихся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фиксируются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журнале успеваемости.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6.5. К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государственной итогов</w:t>
      </w:r>
      <w:r w:rsidRPr="00A44981">
        <w:rPr>
          <w:rFonts w:cstheme="minorHAnsi"/>
          <w:color w:val="000000"/>
          <w:sz w:val="24"/>
          <w:szCs w:val="24"/>
          <w:lang w:val="ru-RU"/>
        </w:rPr>
        <w:t>ой аттестации допускается обучающийся, не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имеющий академической задолженности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полном объеме выполнивший индивидуальный учебный план.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>Государственная итоговая аттестация обучавшихся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проводится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формах и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порядке, пред</w:t>
      </w:r>
      <w:r w:rsidRPr="00A44981">
        <w:rPr>
          <w:rFonts w:cstheme="minorHAnsi"/>
          <w:color w:val="000000"/>
          <w:sz w:val="24"/>
          <w:szCs w:val="24"/>
          <w:lang w:val="ru-RU"/>
        </w:rPr>
        <w:t>усмотренных законодательством.</w:t>
      </w:r>
      <w:proofErr w:type="gramEnd"/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b/>
          <w:bCs/>
          <w:color w:val="000000"/>
          <w:sz w:val="24"/>
          <w:szCs w:val="24"/>
          <w:lang w:val="ru-RU"/>
        </w:rPr>
        <w:t>7. Финансовое обеспечение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7.1. Обучение по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осуществляется за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счет бюджетных средств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 xml:space="preserve">рамках финансового </w:t>
      </w:r>
      <w:proofErr w:type="gramStart"/>
      <w:r w:rsidRPr="00A44981">
        <w:rPr>
          <w:rFonts w:cstheme="minorHAnsi"/>
          <w:color w:val="000000"/>
          <w:sz w:val="24"/>
          <w:szCs w:val="24"/>
          <w:lang w:val="ru-RU"/>
        </w:rPr>
        <w:t xml:space="preserve">обеспечения реализации основной образовательной программы соответствующего уровня общего </w:t>
      </w:r>
      <w:r w:rsidRPr="00A44981">
        <w:rPr>
          <w:rFonts w:cstheme="minorHAnsi"/>
          <w:color w:val="000000"/>
          <w:sz w:val="24"/>
          <w:szCs w:val="24"/>
          <w:lang w:val="ru-RU"/>
        </w:rPr>
        <w:t>образования</w:t>
      </w:r>
      <w:proofErr w:type="gramEnd"/>
      <w:r w:rsidRPr="00A44981">
        <w:rPr>
          <w:rFonts w:cstheme="minorHAnsi"/>
          <w:color w:val="000000"/>
          <w:sz w:val="24"/>
          <w:szCs w:val="24"/>
          <w:lang w:val="ru-RU"/>
        </w:rPr>
        <w:t>.</w:t>
      </w:r>
    </w:p>
    <w:p w:rsidR="002D42D3" w:rsidRPr="00A44981" w:rsidRDefault="00974546" w:rsidP="00A4498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44981">
        <w:rPr>
          <w:rFonts w:cstheme="minorHAnsi"/>
          <w:color w:val="000000"/>
          <w:sz w:val="24"/>
          <w:szCs w:val="24"/>
          <w:lang w:val="ru-RU"/>
        </w:rPr>
        <w:t>7.2. Оплата труда педагогических работников, привлекаемых для реализации</w:t>
      </w:r>
      <w:r w:rsidRPr="00A44981">
        <w:rPr>
          <w:rFonts w:cstheme="minorHAnsi"/>
          <w:sz w:val="24"/>
          <w:szCs w:val="24"/>
          <w:lang w:val="ru-RU"/>
        </w:rPr>
        <w:br/>
      </w:r>
      <w:r w:rsidRPr="00A44981">
        <w:rPr>
          <w:rFonts w:cstheme="minorHAnsi"/>
          <w:color w:val="000000"/>
          <w:sz w:val="24"/>
          <w:szCs w:val="24"/>
          <w:lang w:val="ru-RU"/>
        </w:rPr>
        <w:t>индивидуального учебного плана, осуществляется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установленной в</w:t>
      </w:r>
      <w:r w:rsidRPr="00A44981">
        <w:rPr>
          <w:rFonts w:cstheme="minorHAnsi"/>
          <w:color w:val="000000"/>
          <w:sz w:val="24"/>
          <w:szCs w:val="24"/>
        </w:rPr>
        <w:t> </w:t>
      </w:r>
      <w:r w:rsidRPr="00A44981">
        <w:rPr>
          <w:rFonts w:cstheme="minorHAnsi"/>
          <w:color w:val="000000"/>
          <w:sz w:val="24"/>
          <w:szCs w:val="24"/>
          <w:lang w:val="ru-RU"/>
        </w:rPr>
        <w:t>школе системой оплаты труда.</w:t>
      </w:r>
    </w:p>
    <w:sectPr w:rsidR="002D42D3" w:rsidRPr="00A44981" w:rsidSect="002D42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10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D42D3"/>
    <w:rsid w:val="003514A0"/>
    <w:rsid w:val="004F7E17"/>
    <w:rsid w:val="005A05CE"/>
    <w:rsid w:val="00653AF6"/>
    <w:rsid w:val="00974546"/>
    <w:rsid w:val="009B6D20"/>
    <w:rsid w:val="00A44981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44981"/>
    <w:pPr>
      <w:widowControl w:val="0"/>
      <w:autoSpaceDE w:val="0"/>
      <w:autoSpaceDN w:val="0"/>
      <w:spacing w:before="0" w:beforeAutospacing="0" w:after="0" w:afterAutospacing="0"/>
      <w:ind w:left="884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Холоднова</cp:lastModifiedBy>
  <cp:revision>2</cp:revision>
  <dcterms:created xsi:type="dcterms:W3CDTF">2011-11-02T04:15:00Z</dcterms:created>
  <dcterms:modified xsi:type="dcterms:W3CDTF">2022-07-14T08:21:00Z</dcterms:modified>
</cp:coreProperties>
</file>